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64" w:rsidRDefault="00013364" w:rsidP="00013364">
      <w:bookmarkStart w:id="0" w:name="_GoBack"/>
      <w:bookmarkEnd w:id="0"/>
    </w:p>
    <w:tbl>
      <w:tblPr>
        <w:tblW w:w="9657" w:type="dxa"/>
        <w:tblInd w:w="-51" w:type="dxa"/>
        <w:tblCellMar>
          <w:left w:w="57" w:type="dxa"/>
          <w:right w:w="57" w:type="dxa"/>
        </w:tblCellMar>
        <w:tblLook w:val="01E0" w:firstRow="1" w:lastRow="1" w:firstColumn="1" w:lastColumn="1" w:noHBand="0" w:noVBand="0"/>
      </w:tblPr>
      <w:tblGrid>
        <w:gridCol w:w="51"/>
        <w:gridCol w:w="1900"/>
        <w:gridCol w:w="1752"/>
        <w:gridCol w:w="5903"/>
        <w:gridCol w:w="51"/>
      </w:tblGrid>
      <w:tr w:rsidR="00013364" w:rsidRPr="004C0E80" w:rsidTr="00C277AD">
        <w:trPr>
          <w:gridBefore w:val="1"/>
          <w:wBefore w:w="51" w:type="dxa"/>
          <w:trHeight w:val="2269"/>
        </w:trPr>
        <w:tc>
          <w:tcPr>
            <w:tcW w:w="3652" w:type="dxa"/>
            <w:gridSpan w:val="2"/>
          </w:tcPr>
          <w:p w:rsidR="00013364" w:rsidRPr="00A43D80" w:rsidRDefault="00013364" w:rsidP="00C277AD">
            <w:pPr>
              <w:jc w:val="both"/>
              <w:rPr>
                <w:rFonts w:ascii="Century Gothic" w:hAnsi="Century Gothic"/>
                <w:sz w:val="20"/>
              </w:rPr>
            </w:pPr>
            <w:r>
              <w:rPr>
                <w:noProof/>
                <w:lang w:eastAsia="nl-BE"/>
              </w:rPr>
              <w:drawing>
                <wp:inline distT="0" distB="0" distL="0" distR="0" wp14:anchorId="2C01804A" wp14:editId="50A352E6">
                  <wp:extent cx="1924050" cy="723900"/>
                  <wp:effectExtent l="0" t="0" r="0" b="0"/>
                  <wp:docPr id="1" name="Afbeelding 1"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le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723900"/>
                          </a:xfrm>
                          <a:prstGeom prst="rect">
                            <a:avLst/>
                          </a:prstGeom>
                          <a:noFill/>
                          <a:ln>
                            <a:noFill/>
                          </a:ln>
                        </pic:spPr>
                      </pic:pic>
                    </a:graphicData>
                  </a:graphic>
                </wp:inline>
              </w:drawing>
            </w:r>
          </w:p>
        </w:tc>
        <w:tc>
          <w:tcPr>
            <w:tcW w:w="5954" w:type="dxa"/>
            <w:gridSpan w:val="2"/>
          </w:tcPr>
          <w:p w:rsidR="00013364" w:rsidRPr="00A43D80" w:rsidRDefault="00013364" w:rsidP="00C277AD">
            <w:pPr>
              <w:jc w:val="both"/>
              <w:rPr>
                <w:rFonts w:ascii="Century Gothic" w:hAnsi="Century Gothic" w:cs="Arial"/>
                <w:b/>
                <w:sz w:val="20"/>
              </w:rPr>
            </w:pPr>
            <w:r>
              <w:rPr>
                <w:noProof/>
                <w:lang w:eastAsia="nl-BE"/>
              </w:rPr>
              <mc:AlternateContent>
                <mc:Choice Requires="wps">
                  <w:drawing>
                    <wp:anchor distT="0" distB="0" distL="114300" distR="114300" simplePos="0" relativeHeight="251660288" behindDoc="0" locked="0" layoutInCell="1" allowOverlap="1" wp14:anchorId="24B02E5A" wp14:editId="15EF02A6">
                      <wp:simplePos x="0" y="0"/>
                      <wp:positionH relativeFrom="column">
                        <wp:posOffset>2152015</wp:posOffset>
                      </wp:positionH>
                      <wp:positionV relativeFrom="paragraph">
                        <wp:posOffset>191135</wp:posOffset>
                      </wp:positionV>
                      <wp:extent cx="1446530" cy="474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364" w:rsidRDefault="00013364" w:rsidP="00013364">
                                  <w:r w:rsidRPr="00151913">
                                    <w:rPr>
                                      <w:rFonts w:ascii="Century Gothic" w:hAnsi="Century Gothic"/>
                                    </w:rPr>
                                    <w:t>Gemeenteschool Nevele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02E5A" id="_x0000_t202" coordsize="21600,21600" o:spt="202" path="m,l,21600r21600,l21600,xe">
                      <v:stroke joinstyle="miter"/>
                      <v:path gradientshapeok="t" o:connecttype="rect"/>
                    </v:shapetype>
                    <v:shape id="Text Box 3" o:spid="_x0000_s1026" type="#_x0000_t202" style="position:absolute;left:0;text-align:left;margin-left:169.45pt;margin-top:15.05pt;width:113.9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rL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" filled="f" stroked="f">
                      <v:textbox>
                        <w:txbxContent>
                          <w:p w:rsidR="00013364" w:rsidRDefault="00013364" w:rsidP="00013364">
                            <w:r w:rsidRPr="00151913">
                              <w:rPr>
                                <w:rFonts w:ascii="Century Gothic" w:hAnsi="Century Gothic"/>
                              </w:rPr>
                              <w:t>Gemeenteschool Nevele</w:t>
                            </w:r>
                          </w:p>
                        </w:txbxContent>
                      </v:textbox>
                    </v:shape>
                  </w:pict>
                </mc:Fallback>
              </mc:AlternateContent>
            </w:r>
          </w:p>
          <w:p w:rsidR="00013364" w:rsidRPr="00A43D80" w:rsidRDefault="00013364" w:rsidP="00C277AD">
            <w:pPr>
              <w:jc w:val="both"/>
              <w:rPr>
                <w:rFonts w:ascii="Century Gothic" w:hAnsi="Century Gothic" w:cs="Arial"/>
                <w:b/>
                <w:sz w:val="20"/>
              </w:rPr>
            </w:pPr>
          </w:p>
          <w:p w:rsidR="00013364" w:rsidRDefault="00013364" w:rsidP="00C277AD">
            <w:pPr>
              <w:jc w:val="both"/>
              <w:rPr>
                <w:rFonts w:ascii="Century Gothic" w:hAnsi="Century Gothic" w:cs="Arial"/>
                <w:b/>
                <w:sz w:val="20"/>
              </w:rPr>
            </w:pPr>
          </w:p>
          <w:p w:rsidR="00013364" w:rsidRDefault="00013364" w:rsidP="00C277AD">
            <w:pPr>
              <w:jc w:val="both"/>
              <w:rPr>
                <w:rFonts w:ascii="Century Gothic" w:hAnsi="Century Gothic" w:cs="Arial"/>
                <w:b/>
                <w:sz w:val="20"/>
              </w:rPr>
            </w:pPr>
          </w:p>
          <w:p w:rsidR="00013364" w:rsidRDefault="00013364" w:rsidP="00C277AD">
            <w:pPr>
              <w:jc w:val="both"/>
              <w:rPr>
                <w:rFonts w:ascii="Century Gothic" w:hAnsi="Century Gothic" w:cs="Arial"/>
                <w:b/>
                <w:sz w:val="20"/>
              </w:rPr>
            </w:pPr>
          </w:p>
          <w:p w:rsidR="00013364" w:rsidRDefault="00013364" w:rsidP="00C277AD">
            <w:pPr>
              <w:jc w:val="both"/>
              <w:rPr>
                <w:rFonts w:ascii="Century Gothic" w:hAnsi="Century Gothic" w:cs="Arial"/>
                <w:b/>
                <w:sz w:val="20"/>
              </w:rPr>
            </w:pPr>
            <w:r>
              <w:rPr>
                <w:noProof/>
                <w:lang w:eastAsia="nl-BE"/>
              </w:rPr>
              <w:drawing>
                <wp:anchor distT="0" distB="0" distL="114300" distR="114300" simplePos="0" relativeHeight="251659264" behindDoc="1" locked="0" layoutInCell="1" allowOverlap="1" wp14:anchorId="0D454684" wp14:editId="35AEEFE0">
                  <wp:simplePos x="0" y="0"/>
                  <wp:positionH relativeFrom="column">
                    <wp:posOffset>1282065</wp:posOffset>
                  </wp:positionH>
                  <wp:positionV relativeFrom="paragraph">
                    <wp:posOffset>-746125</wp:posOffset>
                  </wp:positionV>
                  <wp:extent cx="794385" cy="601980"/>
                  <wp:effectExtent l="0" t="0" r="0" b="0"/>
                  <wp:wrapTight wrapText="bothSides">
                    <wp:wrapPolygon edited="0">
                      <wp:start x="0" y="0"/>
                      <wp:lineTo x="0" y="21190"/>
                      <wp:lineTo x="21237" y="21190"/>
                      <wp:lineTo x="21237" y="0"/>
                      <wp:lineTo x="0" y="0"/>
                    </wp:wrapPolygon>
                  </wp:wrapTight>
                  <wp:docPr id="2" name="Afbeelding 2" descr="logo gemeente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meenteschoo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38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364" w:rsidRPr="00A43D80" w:rsidRDefault="00013364" w:rsidP="00C277AD">
            <w:pPr>
              <w:jc w:val="center"/>
              <w:rPr>
                <w:rFonts w:ascii="Century Gothic" w:hAnsi="Century Gothic" w:cs="Arial"/>
                <w:b/>
                <w:sz w:val="20"/>
              </w:rPr>
            </w:pPr>
            <w:r w:rsidRPr="00A43D80">
              <w:rPr>
                <w:rFonts w:ascii="Century Gothic" w:hAnsi="Century Gothic" w:cs="Arial"/>
                <w:b/>
                <w:sz w:val="20"/>
              </w:rPr>
              <w:t xml:space="preserve">Verslag vergadering </w:t>
            </w:r>
            <w:r>
              <w:rPr>
                <w:rFonts w:ascii="Century Gothic" w:hAnsi="Century Gothic" w:cs="Arial"/>
                <w:b/>
                <w:sz w:val="20"/>
              </w:rPr>
              <w:t>schoolraad</w:t>
            </w:r>
          </w:p>
          <w:p w:rsidR="00013364" w:rsidRPr="004C0E80" w:rsidRDefault="00013364" w:rsidP="00013364">
            <w:pPr>
              <w:jc w:val="center"/>
              <w:rPr>
                <w:rFonts w:ascii="Century Gothic" w:hAnsi="Century Gothic"/>
                <w:sz w:val="20"/>
              </w:rPr>
            </w:pPr>
            <w:r>
              <w:rPr>
                <w:rFonts w:ascii="Century Gothic" w:hAnsi="Century Gothic"/>
                <w:sz w:val="20"/>
              </w:rPr>
              <w:t>28 september 2016</w:t>
            </w:r>
          </w:p>
        </w:tc>
      </w:tr>
      <w:tr w:rsidR="00013364" w:rsidRPr="004C0E80" w:rsidTr="00C277AD">
        <w:trPr>
          <w:gridBefore w:val="1"/>
          <w:wBefore w:w="51" w:type="dxa"/>
          <w:trHeight w:val="80"/>
        </w:trPr>
        <w:tc>
          <w:tcPr>
            <w:tcW w:w="3652" w:type="dxa"/>
            <w:gridSpan w:val="2"/>
          </w:tcPr>
          <w:p w:rsidR="00013364" w:rsidRPr="004C0E80" w:rsidRDefault="00013364" w:rsidP="00C277AD">
            <w:pPr>
              <w:jc w:val="both"/>
              <w:rPr>
                <w:rFonts w:ascii="Century Gothic" w:hAnsi="Century Gothic"/>
                <w:sz w:val="20"/>
              </w:rPr>
            </w:pPr>
          </w:p>
        </w:tc>
        <w:tc>
          <w:tcPr>
            <w:tcW w:w="5954" w:type="dxa"/>
            <w:gridSpan w:val="2"/>
          </w:tcPr>
          <w:p w:rsidR="00013364" w:rsidRPr="004C0E80" w:rsidRDefault="00013364" w:rsidP="00C277AD">
            <w:pPr>
              <w:jc w:val="both"/>
              <w:rPr>
                <w:rFonts w:ascii="Century Gothic" w:hAnsi="Century Gothic"/>
                <w:sz w:val="20"/>
              </w:rPr>
            </w:pPr>
          </w:p>
        </w:tc>
      </w:tr>
      <w:tr w:rsidR="00013364" w:rsidRPr="00F14592" w:rsidTr="00C2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951" w:type="dxa"/>
            <w:gridSpan w:val="2"/>
          </w:tcPr>
          <w:p w:rsidR="00013364" w:rsidRPr="00A43D80" w:rsidRDefault="00013364" w:rsidP="00C277AD">
            <w:pPr>
              <w:jc w:val="both"/>
              <w:rPr>
                <w:rFonts w:ascii="Century Gothic" w:hAnsi="Century Gothic" w:cs="Arial"/>
                <w:sz w:val="20"/>
              </w:rPr>
            </w:pPr>
            <w:r w:rsidRPr="00A43D80">
              <w:rPr>
                <w:rFonts w:ascii="Century Gothic" w:hAnsi="Century Gothic" w:cs="Arial"/>
                <w:sz w:val="20"/>
              </w:rPr>
              <w:t>Aanwezig:</w:t>
            </w:r>
          </w:p>
        </w:tc>
        <w:tc>
          <w:tcPr>
            <w:tcW w:w="7655" w:type="dxa"/>
            <w:gridSpan w:val="2"/>
          </w:tcPr>
          <w:p w:rsidR="00013364" w:rsidRPr="009A094A" w:rsidRDefault="00013364" w:rsidP="00C277AD">
            <w:pPr>
              <w:tabs>
                <w:tab w:val="left" w:pos="426"/>
              </w:tabs>
              <w:jc w:val="both"/>
              <w:rPr>
                <w:rFonts w:ascii="Century Gothic" w:hAnsi="Century Gothic"/>
                <w:sz w:val="20"/>
              </w:rPr>
            </w:pPr>
            <w:r w:rsidRPr="009A094A">
              <w:rPr>
                <w:rFonts w:ascii="Century Gothic" w:hAnsi="Century Gothic"/>
                <w:sz w:val="20"/>
              </w:rPr>
              <w:t>Ouderraad:</w:t>
            </w:r>
            <w:r>
              <w:rPr>
                <w:rFonts w:ascii="Century Gothic" w:hAnsi="Century Gothic"/>
                <w:sz w:val="20"/>
              </w:rPr>
              <w:t xml:space="preserve"> </w:t>
            </w:r>
            <w:r w:rsidRPr="009A094A">
              <w:rPr>
                <w:rFonts w:ascii="Century Gothic" w:hAnsi="Century Gothic"/>
                <w:sz w:val="20"/>
              </w:rPr>
              <w:t xml:space="preserve">Maaike De </w:t>
            </w:r>
            <w:proofErr w:type="spellStart"/>
            <w:r w:rsidRPr="009A094A">
              <w:rPr>
                <w:rFonts w:ascii="Century Gothic" w:hAnsi="Century Gothic"/>
                <w:sz w:val="20"/>
              </w:rPr>
              <w:t>Porre</w:t>
            </w:r>
            <w:proofErr w:type="spellEnd"/>
            <w:r w:rsidRPr="009A094A">
              <w:rPr>
                <w:rFonts w:ascii="Century Gothic" w:hAnsi="Century Gothic"/>
                <w:sz w:val="20"/>
              </w:rPr>
              <w:t xml:space="preserve">, Els </w:t>
            </w:r>
            <w:proofErr w:type="spellStart"/>
            <w:r w:rsidRPr="009A094A">
              <w:rPr>
                <w:rFonts w:ascii="Century Gothic" w:hAnsi="Century Gothic"/>
                <w:sz w:val="20"/>
              </w:rPr>
              <w:t>Tijtgat</w:t>
            </w:r>
            <w:proofErr w:type="spellEnd"/>
            <w:r w:rsidR="00DD3D97">
              <w:rPr>
                <w:rFonts w:ascii="Century Gothic" w:hAnsi="Century Gothic"/>
                <w:sz w:val="20"/>
              </w:rPr>
              <w:t xml:space="preserve">, </w:t>
            </w:r>
            <w:r>
              <w:rPr>
                <w:rFonts w:ascii="Century Gothic" w:hAnsi="Century Gothic"/>
                <w:sz w:val="20"/>
              </w:rPr>
              <w:t xml:space="preserve">Kurt </w:t>
            </w:r>
            <w:proofErr w:type="spellStart"/>
            <w:r>
              <w:rPr>
                <w:rFonts w:ascii="Century Gothic" w:hAnsi="Century Gothic"/>
                <w:sz w:val="20"/>
              </w:rPr>
              <w:t>Laforce</w:t>
            </w:r>
            <w:proofErr w:type="spellEnd"/>
          </w:p>
          <w:p w:rsidR="00013364" w:rsidRPr="009A094A" w:rsidRDefault="00013364" w:rsidP="00C277AD">
            <w:pPr>
              <w:tabs>
                <w:tab w:val="left" w:pos="426"/>
              </w:tabs>
              <w:jc w:val="both"/>
              <w:rPr>
                <w:rFonts w:ascii="Century Gothic" w:hAnsi="Century Gothic"/>
                <w:sz w:val="20"/>
              </w:rPr>
            </w:pPr>
            <w:r w:rsidRPr="009A094A">
              <w:rPr>
                <w:rFonts w:ascii="Century Gothic" w:hAnsi="Century Gothic"/>
                <w:sz w:val="20"/>
              </w:rPr>
              <w:t>Pedagogische raad:</w:t>
            </w:r>
            <w:r>
              <w:rPr>
                <w:rFonts w:ascii="Century Gothic" w:hAnsi="Century Gothic"/>
                <w:sz w:val="20"/>
              </w:rPr>
              <w:t xml:space="preserve"> Ann De Buck, Karien </w:t>
            </w:r>
            <w:proofErr w:type="spellStart"/>
            <w:r>
              <w:rPr>
                <w:rFonts w:ascii="Century Gothic" w:hAnsi="Century Gothic"/>
                <w:sz w:val="20"/>
              </w:rPr>
              <w:t>Devriese</w:t>
            </w:r>
            <w:proofErr w:type="spellEnd"/>
          </w:p>
          <w:p w:rsidR="00013364" w:rsidRPr="009A094A" w:rsidRDefault="00013364" w:rsidP="00C277AD">
            <w:pPr>
              <w:tabs>
                <w:tab w:val="left" w:pos="426"/>
              </w:tabs>
              <w:jc w:val="both"/>
              <w:rPr>
                <w:rFonts w:ascii="Century Gothic" w:hAnsi="Century Gothic"/>
                <w:sz w:val="20"/>
              </w:rPr>
            </w:pPr>
            <w:r w:rsidRPr="009A094A">
              <w:rPr>
                <w:rFonts w:ascii="Century Gothic" w:hAnsi="Century Gothic"/>
                <w:sz w:val="20"/>
              </w:rPr>
              <w:t>Directie: Kathy Dhondt, Philippe Soens</w:t>
            </w:r>
          </w:p>
          <w:p w:rsidR="00013364" w:rsidRPr="004C158F" w:rsidRDefault="00013364" w:rsidP="00C277AD">
            <w:pPr>
              <w:tabs>
                <w:tab w:val="left" w:pos="426"/>
              </w:tabs>
              <w:jc w:val="both"/>
              <w:rPr>
                <w:rFonts w:ascii="Century Gothic" w:hAnsi="Century Gothic"/>
                <w:b/>
                <w:sz w:val="20"/>
              </w:rPr>
            </w:pPr>
            <w:r w:rsidRPr="009A094A">
              <w:rPr>
                <w:rFonts w:ascii="Century Gothic" w:hAnsi="Century Gothic"/>
                <w:sz w:val="20"/>
              </w:rPr>
              <w:t xml:space="preserve">Lokale gemeenschap: </w:t>
            </w:r>
            <w:r>
              <w:rPr>
                <w:rFonts w:ascii="Century Gothic" w:hAnsi="Century Gothic"/>
                <w:sz w:val="20"/>
              </w:rPr>
              <w:t>Wim Verstraete</w:t>
            </w:r>
            <w:r w:rsidR="004C158F">
              <w:rPr>
                <w:rFonts w:ascii="Century Gothic" w:hAnsi="Century Gothic"/>
                <w:sz w:val="20"/>
              </w:rPr>
              <w:t xml:space="preserve">, </w:t>
            </w:r>
            <w:r w:rsidR="00A86A10">
              <w:t>Katrien</w:t>
            </w:r>
            <w:r w:rsidR="00582F43">
              <w:t xml:space="preserve"> Van De Velde</w:t>
            </w:r>
          </w:p>
          <w:p w:rsidR="00013364" w:rsidRDefault="00013364" w:rsidP="00C277AD">
            <w:pPr>
              <w:tabs>
                <w:tab w:val="left" w:pos="426"/>
              </w:tabs>
              <w:jc w:val="both"/>
              <w:rPr>
                <w:rFonts w:ascii="Century Gothic" w:hAnsi="Century Gothic"/>
                <w:sz w:val="20"/>
              </w:rPr>
            </w:pPr>
            <w:r w:rsidRPr="009A094A">
              <w:rPr>
                <w:rFonts w:ascii="Century Gothic" w:hAnsi="Century Gothic"/>
                <w:sz w:val="20"/>
              </w:rPr>
              <w:t xml:space="preserve">Schoolbestuur: </w:t>
            </w:r>
          </w:p>
          <w:p w:rsidR="00013364" w:rsidRDefault="00013364" w:rsidP="00C277AD">
            <w:pPr>
              <w:tabs>
                <w:tab w:val="left" w:pos="426"/>
              </w:tabs>
              <w:jc w:val="both"/>
              <w:rPr>
                <w:rFonts w:ascii="Century Gothic" w:hAnsi="Century Gothic"/>
                <w:sz w:val="20"/>
              </w:rPr>
            </w:pPr>
            <w:r>
              <w:rPr>
                <w:rFonts w:ascii="Century Gothic" w:hAnsi="Century Gothic"/>
                <w:sz w:val="20"/>
              </w:rPr>
              <w:t xml:space="preserve">Secretaris: Ninna Steyaert </w:t>
            </w:r>
          </w:p>
          <w:p w:rsidR="00013364" w:rsidRPr="00F14592" w:rsidRDefault="00013364" w:rsidP="00C277AD">
            <w:pPr>
              <w:tabs>
                <w:tab w:val="left" w:pos="426"/>
              </w:tabs>
              <w:jc w:val="both"/>
              <w:rPr>
                <w:rFonts w:ascii="Century Gothic" w:hAnsi="Century Gothic"/>
                <w:sz w:val="20"/>
              </w:rPr>
            </w:pPr>
          </w:p>
        </w:tc>
      </w:tr>
      <w:tr w:rsidR="00013364" w:rsidRPr="009A094A" w:rsidTr="00C27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 w:type="dxa"/>
        </w:trPr>
        <w:tc>
          <w:tcPr>
            <w:tcW w:w="1951" w:type="dxa"/>
            <w:gridSpan w:val="2"/>
          </w:tcPr>
          <w:p w:rsidR="00013364" w:rsidRPr="00054E1E" w:rsidRDefault="00013364" w:rsidP="00C277AD">
            <w:pPr>
              <w:tabs>
                <w:tab w:val="left" w:pos="426"/>
              </w:tabs>
              <w:jc w:val="both"/>
              <w:rPr>
                <w:rFonts w:ascii="Century Gothic" w:hAnsi="Century Gothic" w:cs="Arial"/>
                <w:color w:val="FF0000"/>
                <w:sz w:val="20"/>
              </w:rPr>
            </w:pPr>
            <w:r w:rsidRPr="009A094A">
              <w:rPr>
                <w:rFonts w:ascii="Century Gothic" w:hAnsi="Century Gothic"/>
                <w:sz w:val="20"/>
              </w:rPr>
              <w:t>Verontschuldigd:</w:t>
            </w:r>
          </w:p>
        </w:tc>
        <w:tc>
          <w:tcPr>
            <w:tcW w:w="7655" w:type="dxa"/>
            <w:gridSpan w:val="2"/>
            <w:vAlign w:val="center"/>
          </w:tcPr>
          <w:p w:rsidR="00013364" w:rsidRPr="009A094A" w:rsidRDefault="00013364" w:rsidP="00013364">
            <w:pPr>
              <w:tabs>
                <w:tab w:val="left" w:pos="426"/>
              </w:tabs>
              <w:jc w:val="both"/>
              <w:rPr>
                <w:rFonts w:ascii="Century Gothic" w:hAnsi="Century Gothic"/>
                <w:sz w:val="20"/>
              </w:rPr>
            </w:pPr>
            <w:proofErr w:type="spellStart"/>
            <w:r>
              <w:rPr>
                <w:rFonts w:ascii="Century Gothic" w:hAnsi="Century Gothic"/>
                <w:sz w:val="20"/>
              </w:rPr>
              <w:t>Annelore</w:t>
            </w:r>
            <w:proofErr w:type="spellEnd"/>
            <w:r>
              <w:rPr>
                <w:rFonts w:ascii="Century Gothic" w:hAnsi="Century Gothic"/>
                <w:sz w:val="20"/>
              </w:rPr>
              <w:t xml:space="preserve"> De </w:t>
            </w:r>
            <w:proofErr w:type="spellStart"/>
            <w:r>
              <w:rPr>
                <w:rFonts w:ascii="Century Gothic" w:hAnsi="Century Gothic"/>
                <w:sz w:val="20"/>
              </w:rPr>
              <w:t>Waele</w:t>
            </w:r>
            <w:proofErr w:type="spellEnd"/>
            <w:r>
              <w:rPr>
                <w:rFonts w:ascii="Century Gothic" w:hAnsi="Century Gothic"/>
                <w:sz w:val="20"/>
              </w:rPr>
              <w:t>, Ann Lambrecht</w:t>
            </w:r>
            <w:r w:rsidR="00DD3D97">
              <w:rPr>
                <w:rFonts w:ascii="Century Gothic" w:hAnsi="Century Gothic"/>
                <w:sz w:val="20"/>
              </w:rPr>
              <w:t>, Arne Verliefde(lok.)</w:t>
            </w:r>
          </w:p>
        </w:tc>
      </w:tr>
    </w:tbl>
    <w:p w:rsidR="007C1AAC" w:rsidRDefault="007C1AAC"/>
    <w:p w:rsidR="007C1AAC" w:rsidRPr="00013364" w:rsidRDefault="00B90C4D" w:rsidP="00013364">
      <w:pPr>
        <w:pStyle w:val="Lijstalinea"/>
        <w:numPr>
          <w:ilvl w:val="0"/>
          <w:numId w:val="10"/>
        </w:numPr>
        <w:rPr>
          <w:b/>
          <w:u w:val="single"/>
        </w:rPr>
      </w:pPr>
      <w:r w:rsidRPr="00013364">
        <w:rPr>
          <w:b/>
          <w:u w:val="single"/>
        </w:rPr>
        <w:t>Aanstelling nieuwe leden</w:t>
      </w:r>
    </w:p>
    <w:p w:rsidR="00B90C4D" w:rsidRDefault="00B90C4D">
      <w:r>
        <w:t>Door het ontslag van Michiel Leys (vertegenwoordiger gemeenschap) en het einde van de schoolloopbaan van de dochter van Ro</w:t>
      </w:r>
      <w:r w:rsidR="00DD3D97">
        <w:t>n</w:t>
      </w:r>
      <w:r>
        <w:t xml:space="preserve">ny </w:t>
      </w:r>
      <w:proofErr w:type="spellStart"/>
      <w:r>
        <w:t>Leloup</w:t>
      </w:r>
      <w:proofErr w:type="spellEnd"/>
      <w:r>
        <w:t xml:space="preserve"> (vertegenwoordiger ouders Landegem) moeten</w:t>
      </w:r>
      <w:r w:rsidR="00013364">
        <w:t xml:space="preserve"> er</w:t>
      </w:r>
      <w:r>
        <w:t xml:space="preserve"> twee nieuwe leden aangesteld worden.</w:t>
      </w:r>
    </w:p>
    <w:p w:rsidR="00B90C4D" w:rsidRPr="00013364" w:rsidRDefault="00B90C4D">
      <w:pPr>
        <w:rPr>
          <w:i/>
          <w:u w:val="single"/>
        </w:rPr>
      </w:pPr>
      <w:r w:rsidRPr="00013364">
        <w:rPr>
          <w:i/>
          <w:u w:val="single"/>
        </w:rPr>
        <w:t>Vertegenwoordigers Ouders Landegem</w:t>
      </w:r>
      <w:r w:rsidR="00013364" w:rsidRPr="00013364">
        <w:rPr>
          <w:i/>
          <w:u w:val="single"/>
        </w:rPr>
        <w:t>:</w:t>
      </w:r>
    </w:p>
    <w:p w:rsidR="00D4753A" w:rsidRDefault="00D4753A">
      <w:r>
        <w:t xml:space="preserve">Kurt </w:t>
      </w:r>
      <w:proofErr w:type="spellStart"/>
      <w:r>
        <w:t>Lafo</w:t>
      </w:r>
      <w:r w:rsidR="00013364">
        <w:t>rce</w:t>
      </w:r>
      <w:proofErr w:type="spellEnd"/>
      <w:r w:rsidR="00013364">
        <w:t xml:space="preserve"> heeft</w:t>
      </w:r>
      <w:r>
        <w:t xml:space="preserve"> 2 kinderen </w:t>
      </w:r>
      <w:r w:rsidR="00013364">
        <w:t xml:space="preserve">(één ervan in het </w:t>
      </w:r>
      <w:r>
        <w:t>2</w:t>
      </w:r>
      <w:r w:rsidRPr="00D4753A">
        <w:rPr>
          <w:vertAlign w:val="superscript"/>
        </w:rPr>
        <w:t>de</w:t>
      </w:r>
      <w:r>
        <w:t xml:space="preserve"> leerjaar</w:t>
      </w:r>
      <w:r w:rsidR="00013364">
        <w:t xml:space="preserve"> Landegem) en één kleuter in de Berenboot</w:t>
      </w:r>
      <w:r>
        <w:t xml:space="preserve"> </w:t>
      </w:r>
      <w:r>
        <w:sym w:font="Wingdings" w:char="F0E0"/>
      </w:r>
      <w:r>
        <w:t xml:space="preserve"> afgevaardigde </w:t>
      </w:r>
      <w:r w:rsidR="00B90C4D">
        <w:t>door oudercomité Landegem</w:t>
      </w:r>
    </w:p>
    <w:p w:rsidR="00B90C4D" w:rsidRPr="00013364" w:rsidRDefault="00B90C4D">
      <w:pPr>
        <w:rPr>
          <w:i/>
          <w:u w:val="single"/>
        </w:rPr>
      </w:pPr>
      <w:r w:rsidRPr="00013364">
        <w:rPr>
          <w:i/>
          <w:u w:val="single"/>
        </w:rPr>
        <w:t>Vertegenwoordiger lokale gemeenschap</w:t>
      </w:r>
      <w:r w:rsidR="004C158F">
        <w:rPr>
          <w:i/>
          <w:u w:val="single"/>
        </w:rPr>
        <w:t>:</w:t>
      </w:r>
    </w:p>
    <w:p w:rsidR="004C158F" w:rsidRDefault="004C158F">
      <w:r>
        <w:t>Er was s</w:t>
      </w:r>
      <w:r w:rsidR="00B90C4D">
        <w:t>lechts één reactie op de oproep in</w:t>
      </w:r>
      <w:r>
        <w:t xml:space="preserve"> het gemeenteblad.</w:t>
      </w:r>
      <w:r w:rsidR="00B90C4D">
        <w:t xml:space="preserve"> </w:t>
      </w:r>
    </w:p>
    <w:p w:rsidR="004C158F" w:rsidRDefault="004C158F">
      <w:r>
        <w:t xml:space="preserve">Arne Verliefde </w:t>
      </w:r>
      <w:r w:rsidR="00B90C4D">
        <w:t>is papa van 2 kinderen uit afdeling Nevele (</w:t>
      </w:r>
      <w:r w:rsidR="00AB37D4">
        <w:t>1</w:t>
      </w:r>
      <w:r w:rsidR="00AB37D4" w:rsidRPr="00AB37D4">
        <w:rPr>
          <w:vertAlign w:val="superscript"/>
        </w:rPr>
        <w:t>ste</w:t>
      </w:r>
      <w:r>
        <w:t xml:space="preserve"> </w:t>
      </w:r>
      <w:proofErr w:type="spellStart"/>
      <w:r>
        <w:t>lj</w:t>
      </w:r>
      <w:proofErr w:type="spellEnd"/>
      <w:r>
        <w:t xml:space="preserve">. </w:t>
      </w:r>
      <w:r w:rsidR="00AB37D4">
        <w:t>en 2</w:t>
      </w:r>
      <w:r w:rsidR="00AB37D4" w:rsidRPr="00AB37D4">
        <w:rPr>
          <w:vertAlign w:val="superscript"/>
        </w:rPr>
        <w:t>de</w:t>
      </w:r>
      <w:r w:rsidR="00B90C4D">
        <w:t xml:space="preserve"> kleuter</w:t>
      </w:r>
      <w:r>
        <w:t>klas</w:t>
      </w:r>
      <w:r w:rsidR="00B90C4D">
        <w:t xml:space="preserve">). </w:t>
      </w:r>
    </w:p>
    <w:p w:rsidR="00B90C4D" w:rsidRDefault="004C158F">
      <w:r>
        <w:t>Hij w</w:t>
      </w:r>
      <w:r w:rsidR="00B90C4D">
        <w:t xml:space="preserve">erd niet voorgedragen door een lokale vereniging maar werd unaniem aanvaard als nieuw lid door de schoolraad. </w:t>
      </w:r>
    </w:p>
    <w:p w:rsidR="00B90C4D" w:rsidRDefault="00170A5D">
      <w:r>
        <w:t>Voorstel Ronny</w:t>
      </w:r>
      <w:r w:rsidR="00957DA9">
        <w:t xml:space="preserve"> </w:t>
      </w:r>
      <w:proofErr w:type="spellStart"/>
      <w:r w:rsidR="00957DA9">
        <w:t>Leloup</w:t>
      </w:r>
      <w:proofErr w:type="spellEnd"/>
      <w:r>
        <w:t xml:space="preserve">: </w:t>
      </w:r>
      <w:r w:rsidR="00957DA9">
        <w:t xml:space="preserve">Arne kan de </w:t>
      </w:r>
      <w:r>
        <w:t xml:space="preserve">duobaan </w:t>
      </w:r>
      <w:r w:rsidR="00957DA9">
        <w:t xml:space="preserve">als </w:t>
      </w:r>
      <w:r w:rsidR="00B90C4D">
        <w:t>voorzitter</w:t>
      </w:r>
      <w:r w:rsidR="00957DA9">
        <w:t xml:space="preserve"> (samen met </w:t>
      </w:r>
      <w:proofErr w:type="spellStart"/>
      <w:r w:rsidR="00957DA9">
        <w:t>Maake</w:t>
      </w:r>
      <w:proofErr w:type="spellEnd"/>
      <w:r w:rsidR="00957DA9">
        <w:t xml:space="preserve"> De </w:t>
      </w:r>
      <w:proofErr w:type="spellStart"/>
      <w:r w:rsidR="00957DA9">
        <w:t>Porre</w:t>
      </w:r>
      <w:proofErr w:type="spellEnd"/>
      <w:r w:rsidR="00957DA9">
        <w:t>) én als</w:t>
      </w:r>
      <w:r w:rsidR="00B90C4D">
        <w:t xml:space="preserve"> </w:t>
      </w:r>
      <w:r>
        <w:t xml:space="preserve">afgevaardigde </w:t>
      </w:r>
      <w:r w:rsidR="00957DA9">
        <w:t>verderzetten.</w:t>
      </w:r>
      <w:r w:rsidR="0098411D">
        <w:t xml:space="preserve"> </w:t>
      </w:r>
      <w:r w:rsidR="00B90C4D">
        <w:t>Arne gaat in op dit voorstel. Maaike en Arne zullen samen het voorzitterschap op zich nemen.</w:t>
      </w:r>
    </w:p>
    <w:p w:rsidR="00D4753A" w:rsidRDefault="00D4753A"/>
    <w:p w:rsidR="00B90C4D" w:rsidRPr="00B90C4D" w:rsidRDefault="00AB37D4" w:rsidP="00B90C4D">
      <w:pPr>
        <w:pBdr>
          <w:top w:val="single" w:sz="4" w:space="1" w:color="auto"/>
          <w:left w:val="single" w:sz="4" w:space="4" w:color="auto"/>
          <w:bottom w:val="single" w:sz="4" w:space="1" w:color="auto"/>
          <w:right w:val="single" w:sz="4" w:space="4" w:color="auto"/>
        </w:pBdr>
      </w:pPr>
      <w:r w:rsidRPr="00B90C4D">
        <w:rPr>
          <w:b/>
        </w:rPr>
        <w:t xml:space="preserve">Advies: </w:t>
      </w:r>
      <w:r w:rsidR="00B90C4D">
        <w:t xml:space="preserve">De leden van de schoolraad adviseren het schoolbestuur om de twee nieuwe kandidaten (Kurt </w:t>
      </w:r>
      <w:proofErr w:type="spellStart"/>
      <w:r w:rsidR="00B90C4D">
        <w:t>Laforce</w:t>
      </w:r>
      <w:proofErr w:type="spellEnd"/>
      <w:r w:rsidR="00B90C4D">
        <w:t xml:space="preserve"> en Arne Verliefde) te aanvaarden als nieuwe leden van de schoolraad. Vanaf schooljaar 2016-2017 zal de schoolraad als volgt samengesteld zijn</w:t>
      </w:r>
      <w:r w:rsidR="00B90C4D">
        <w:br/>
        <w:t xml:space="preserve">- Vertegenwoordiging OC Nevele: Maaike De </w:t>
      </w:r>
      <w:proofErr w:type="spellStart"/>
      <w:r w:rsidR="00B90C4D">
        <w:t>Porre</w:t>
      </w:r>
      <w:proofErr w:type="spellEnd"/>
      <w:r w:rsidR="00B90C4D">
        <w:t xml:space="preserve"> &amp; Els </w:t>
      </w:r>
      <w:proofErr w:type="spellStart"/>
      <w:r w:rsidR="00B90C4D">
        <w:t>Tytgat</w:t>
      </w:r>
      <w:proofErr w:type="spellEnd"/>
      <w:r w:rsidR="00B90C4D">
        <w:br/>
        <w:t xml:space="preserve">- Vertegenwoordiging OC Landegem: Kurt </w:t>
      </w:r>
      <w:proofErr w:type="spellStart"/>
      <w:r w:rsidR="00B90C4D">
        <w:t>Laforce</w:t>
      </w:r>
      <w:proofErr w:type="spellEnd"/>
      <w:r w:rsidR="00B90C4D">
        <w:br/>
        <w:t xml:space="preserve">- Vertegenwoordiging lokale gemeenschap Landegem: Katrien </w:t>
      </w:r>
      <w:r w:rsidR="0098411D">
        <w:t>Van De Velde</w:t>
      </w:r>
      <w:r w:rsidR="00B90C4D">
        <w:br/>
        <w:t>- Vertegenwoordiging Lokale gemeenschap Nevele: Arne Verliefde &amp; Wim Verstraete</w:t>
      </w:r>
      <w:r w:rsidR="00B90C4D">
        <w:br/>
        <w:t xml:space="preserve">- Vertegenwoordiging leerkrachten Landegem: Karien </w:t>
      </w:r>
      <w:proofErr w:type="spellStart"/>
      <w:r w:rsidR="00B90C4D">
        <w:t>Devriese</w:t>
      </w:r>
      <w:proofErr w:type="spellEnd"/>
      <w:r w:rsidR="00B90C4D">
        <w:br/>
        <w:t>- Vertegenwoordiging lee</w:t>
      </w:r>
      <w:r w:rsidR="0098411D">
        <w:t>r</w:t>
      </w:r>
      <w:r w:rsidR="00B90C4D">
        <w:t xml:space="preserve">krachten Nevele: Ann De Buck &amp; </w:t>
      </w:r>
      <w:proofErr w:type="spellStart"/>
      <w:r w:rsidR="00B90C4D">
        <w:t>Annelore</w:t>
      </w:r>
      <w:proofErr w:type="spellEnd"/>
      <w:r w:rsidR="00B90C4D">
        <w:t xml:space="preserve"> </w:t>
      </w:r>
      <w:proofErr w:type="spellStart"/>
      <w:r w:rsidR="00B90C4D">
        <w:t>Dewaele</w:t>
      </w:r>
      <w:proofErr w:type="spellEnd"/>
      <w:r w:rsidR="00B90C4D">
        <w:t xml:space="preserve"> (ter vervanging van Kathy Dhondt, zolang zij waarnemend directie is)</w:t>
      </w:r>
    </w:p>
    <w:p w:rsidR="00170A5D" w:rsidRDefault="00170A5D"/>
    <w:p w:rsidR="00170A5D" w:rsidRPr="00424AC8" w:rsidRDefault="00B90C4D" w:rsidP="00424AC8">
      <w:pPr>
        <w:pStyle w:val="Lijstalinea"/>
        <w:numPr>
          <w:ilvl w:val="0"/>
          <w:numId w:val="10"/>
        </w:numPr>
        <w:rPr>
          <w:b/>
          <w:u w:val="single"/>
        </w:rPr>
      </w:pPr>
      <w:r w:rsidRPr="00424AC8">
        <w:rPr>
          <w:b/>
          <w:u w:val="single"/>
        </w:rPr>
        <w:t>Opmerking vanuit de lokale gemeenschap</w:t>
      </w:r>
      <w:r w:rsidR="004826F3" w:rsidRPr="00424AC8">
        <w:rPr>
          <w:b/>
          <w:u w:val="single"/>
        </w:rPr>
        <w:t>:</w:t>
      </w:r>
    </w:p>
    <w:p w:rsidR="00B90C4D" w:rsidRDefault="00B90C4D" w:rsidP="00B90C4D">
      <w:pPr>
        <w:rPr>
          <w:rFonts w:cstheme="minorHAnsi"/>
        </w:rPr>
      </w:pPr>
      <w:r>
        <w:t xml:space="preserve">Verschillende ouders spraken vertegenwoordiger uit de schoolraad aan over de lessen katholieke godsdienst in Landegem.  </w:t>
      </w:r>
      <w:r w:rsidRPr="00B90C4D">
        <w:rPr>
          <w:rFonts w:cstheme="minorHAnsi"/>
        </w:rPr>
        <w:t>Kinderen kregen te weinig leerstof. Vaak film</w:t>
      </w:r>
      <w:r>
        <w:rPr>
          <w:rFonts w:cstheme="minorHAnsi"/>
        </w:rPr>
        <w:t>s</w:t>
      </w:r>
      <w:r w:rsidRPr="00B90C4D">
        <w:rPr>
          <w:rFonts w:cstheme="minorHAnsi"/>
        </w:rPr>
        <w:t xml:space="preserve"> die buiten lessen valt.</w:t>
      </w:r>
      <w:r>
        <w:rPr>
          <w:rFonts w:cstheme="minorHAnsi"/>
        </w:rPr>
        <w:t xml:space="preserve"> Invulboek dat amper gebruikt wordt.</w:t>
      </w:r>
      <w:r w:rsidR="00E62BB5">
        <w:rPr>
          <w:rFonts w:cstheme="minorHAnsi"/>
        </w:rPr>
        <w:t xml:space="preserve"> Schoolraad uit zijn bezorgdheid. Kinderen hebben in elk vak recht op kwalitatief onderwijs.</w:t>
      </w:r>
    </w:p>
    <w:p w:rsidR="00B90C4D" w:rsidRDefault="00B90C4D" w:rsidP="00E62BB5">
      <w:pPr>
        <w:spacing w:before="100" w:beforeAutospacing="1" w:after="100" w:afterAutospacing="1" w:line="240" w:lineRule="auto"/>
        <w:rPr>
          <w:rFonts w:cstheme="minorHAnsi"/>
        </w:rPr>
      </w:pPr>
      <w:r w:rsidRPr="00E62BB5">
        <w:rPr>
          <w:rFonts w:cstheme="minorHAnsi"/>
        </w:rPr>
        <w:t>Directie heeft geen zeggenschap op leerkrachten godsdienst</w:t>
      </w:r>
      <w:r w:rsidR="00E62BB5">
        <w:rPr>
          <w:rFonts w:cstheme="minorHAnsi"/>
        </w:rPr>
        <w:t xml:space="preserve">. Sprak leerkracht wel al aan over deze problematiek en zal dit opnieuw doen. </w:t>
      </w:r>
    </w:p>
    <w:p w:rsidR="00E62BB5" w:rsidRPr="00E62BB5" w:rsidRDefault="00E62BB5" w:rsidP="00E62BB5">
      <w:pPr>
        <w:spacing w:before="100" w:beforeAutospacing="1" w:after="100" w:afterAutospacing="1" w:line="240" w:lineRule="auto"/>
        <w:rPr>
          <w:rFonts w:cstheme="minorHAnsi"/>
        </w:rPr>
      </w:pPr>
      <w:r>
        <w:rPr>
          <w:rFonts w:cstheme="minorHAnsi"/>
        </w:rPr>
        <w:t xml:space="preserve">Problematiek en evolutie zal tijdens volgende schoolraad opnieuw bekeken worden. </w:t>
      </w:r>
    </w:p>
    <w:p w:rsidR="00170A5D" w:rsidRPr="00424AC8" w:rsidRDefault="008A721E" w:rsidP="00424AC8">
      <w:pPr>
        <w:pStyle w:val="Lijstalinea"/>
        <w:numPr>
          <w:ilvl w:val="0"/>
          <w:numId w:val="10"/>
        </w:numPr>
        <w:rPr>
          <w:b/>
          <w:u w:val="single"/>
        </w:rPr>
      </w:pPr>
      <w:r w:rsidRPr="00424AC8">
        <w:rPr>
          <w:b/>
          <w:u w:val="single"/>
        </w:rPr>
        <w:t>Huishoudelijk reglement:</w:t>
      </w:r>
    </w:p>
    <w:p w:rsidR="008A721E" w:rsidRDefault="008A721E" w:rsidP="008A721E">
      <w:pPr>
        <w:pStyle w:val="Lijstalinea"/>
        <w:numPr>
          <w:ilvl w:val="0"/>
          <w:numId w:val="1"/>
        </w:numPr>
      </w:pPr>
      <w:r>
        <w:t>Overlopen van reglement</w:t>
      </w:r>
      <w:r w:rsidR="00E62BB5">
        <w:t xml:space="preserve"> (zie bijlage)</w:t>
      </w:r>
    </w:p>
    <w:p w:rsidR="00406711" w:rsidRDefault="00406711" w:rsidP="008A721E">
      <w:pPr>
        <w:pStyle w:val="Lijstalinea"/>
        <w:numPr>
          <w:ilvl w:val="0"/>
          <w:numId w:val="1"/>
        </w:numPr>
      </w:pPr>
      <w:r>
        <w:t>Artikel 4:</w:t>
      </w:r>
    </w:p>
    <w:p w:rsidR="00872724" w:rsidRDefault="00872724" w:rsidP="00406711">
      <w:pPr>
        <w:pStyle w:val="Lijstalinea"/>
        <w:numPr>
          <w:ilvl w:val="1"/>
          <w:numId w:val="1"/>
        </w:numPr>
      </w:pPr>
      <w:r>
        <w:t xml:space="preserve">Schepen </w:t>
      </w:r>
      <w:r w:rsidR="003F699C">
        <w:t xml:space="preserve">eventueel </w:t>
      </w:r>
      <w:r>
        <w:t xml:space="preserve">even </w:t>
      </w:r>
      <w:r w:rsidR="003F699C">
        <w:t xml:space="preserve">laten </w:t>
      </w:r>
      <w:r>
        <w:t>we</w:t>
      </w:r>
      <w:r w:rsidR="003F699C">
        <w:t>ggaan als het over directie, leerkrachten gaat? Zij</w:t>
      </w:r>
      <w:r>
        <w:t xml:space="preserve"> moeten vrijuit kunnen spreken</w:t>
      </w:r>
      <w:r w:rsidR="003F699C">
        <w:t>, hoeverre kan dit?</w:t>
      </w:r>
    </w:p>
    <w:p w:rsidR="00872724" w:rsidRDefault="00406711" w:rsidP="00406711">
      <w:pPr>
        <w:pStyle w:val="Lijstalinea"/>
        <w:numPr>
          <w:ilvl w:val="1"/>
          <w:numId w:val="1"/>
        </w:numPr>
      </w:pPr>
      <w:r>
        <w:t>Schoolraad</w:t>
      </w:r>
      <w:r w:rsidR="0066472B">
        <w:t xml:space="preserve">: adviesorgaan </w:t>
      </w:r>
      <w:r w:rsidR="00AD67A3">
        <w:t>t.o.v.</w:t>
      </w:r>
      <w:r w:rsidR="0066472B">
        <w:t xml:space="preserve"> de gemeente, dan moet je vrij kunnen spreken. Als het een belemmering is, lijkt het dat we kunnen vragen om eventueel even de zaal te verlaten? Navragen bij Maria (juridisch)</w:t>
      </w:r>
    </w:p>
    <w:p w:rsidR="0066472B" w:rsidRDefault="00DE19EA" w:rsidP="008A721E">
      <w:pPr>
        <w:pStyle w:val="Lijstalinea"/>
        <w:numPr>
          <w:ilvl w:val="0"/>
          <w:numId w:val="1"/>
        </w:numPr>
      </w:pPr>
      <w:r>
        <w:t xml:space="preserve">Artikel 5: Katrien en Els T. </w:t>
      </w:r>
      <w:r w:rsidR="008560EA">
        <w:t>moeten het pedagogisch project nog tekenen?</w:t>
      </w:r>
    </w:p>
    <w:p w:rsidR="00582B6B" w:rsidRDefault="008560EA" w:rsidP="008A721E">
      <w:pPr>
        <w:pStyle w:val="Lijstalinea"/>
        <w:numPr>
          <w:ilvl w:val="0"/>
          <w:numId w:val="1"/>
        </w:numPr>
      </w:pPr>
      <w:r>
        <w:t>Het archief is op het secretariaat te Nevele</w:t>
      </w:r>
    </w:p>
    <w:p w:rsidR="00820C61" w:rsidRDefault="00820C61" w:rsidP="008A721E">
      <w:pPr>
        <w:pStyle w:val="Lijstalinea"/>
        <w:numPr>
          <w:ilvl w:val="0"/>
          <w:numId w:val="1"/>
        </w:numPr>
      </w:pPr>
      <w:r>
        <w:t xml:space="preserve">KOHO: </w:t>
      </w:r>
      <w:r w:rsidR="008560EA">
        <w:t xml:space="preserve">in april is er een </w:t>
      </w:r>
      <w:r>
        <w:t xml:space="preserve">nieuwsbrief </w:t>
      </w:r>
      <w:r>
        <w:sym w:font="Wingdings" w:char="F0E0"/>
      </w:r>
      <w:r>
        <w:t xml:space="preserve"> </w:t>
      </w:r>
      <w:r w:rsidR="008560EA">
        <w:t>we kunnen het huishoudelijk reglement volgend schooljaar aanpassen.</w:t>
      </w:r>
    </w:p>
    <w:p w:rsidR="00ED3B46" w:rsidRDefault="00ED3B46" w:rsidP="008A721E">
      <w:pPr>
        <w:pStyle w:val="Lijstalinea"/>
        <w:numPr>
          <w:ilvl w:val="0"/>
          <w:numId w:val="1"/>
        </w:numPr>
      </w:pPr>
      <w:r>
        <w:t>Artikel 13: duobaan – voorzitter vraagt info</w:t>
      </w:r>
      <w:r w:rsidR="008560EA">
        <w:t>rmatie hieromtrent. W</w:t>
      </w:r>
      <w:r w:rsidR="00981E82">
        <w:t>erkafspraken</w:t>
      </w:r>
      <w:r w:rsidR="008560EA">
        <w:t>?</w:t>
      </w:r>
    </w:p>
    <w:p w:rsidR="00CD6E2C" w:rsidRDefault="00CD6E2C" w:rsidP="00CD6E2C">
      <w:pPr>
        <w:pStyle w:val="Lijstalinea"/>
        <w:numPr>
          <w:ilvl w:val="0"/>
          <w:numId w:val="1"/>
        </w:numPr>
      </w:pPr>
      <w:r>
        <w:t>Wat moet het secretariaat doen: naast het doorsturen van het verslag via e-mail, het verslag ook laten ondertekenen in de volgende vergadering + kopie in map steken.</w:t>
      </w:r>
    </w:p>
    <w:p w:rsidR="00CD6E2C" w:rsidRDefault="00CD6E2C" w:rsidP="00CD6E2C">
      <w:pPr>
        <w:pStyle w:val="Lijstalinea"/>
        <w:numPr>
          <w:ilvl w:val="0"/>
          <w:numId w:val="1"/>
        </w:numPr>
      </w:pPr>
      <w:r>
        <w:t>Bevoegdheden artikel 17 &amp; 18 zoals KOHO (kopiëren)</w:t>
      </w:r>
    </w:p>
    <w:p w:rsidR="001F3AF2" w:rsidRDefault="001F3AF2" w:rsidP="001F3AF2">
      <w:pPr>
        <w:pStyle w:val="Lijstalinea"/>
        <w:numPr>
          <w:ilvl w:val="0"/>
          <w:numId w:val="1"/>
        </w:numPr>
      </w:pPr>
      <w:r>
        <w:t>Artikel 19-21: ok</w:t>
      </w:r>
    </w:p>
    <w:p w:rsidR="001F3AF2" w:rsidRDefault="001F3AF2" w:rsidP="001F3AF2">
      <w:pPr>
        <w:pStyle w:val="Lijstalinea"/>
        <w:numPr>
          <w:ilvl w:val="0"/>
          <w:numId w:val="1"/>
        </w:numPr>
      </w:pPr>
      <w:r>
        <w:t>Artikel 22: ok</w:t>
      </w:r>
    </w:p>
    <w:p w:rsidR="001F3AF2" w:rsidRDefault="001F3AF2" w:rsidP="001F3AF2">
      <w:pPr>
        <w:pStyle w:val="Lijstalinea"/>
      </w:pPr>
    </w:p>
    <w:p w:rsidR="002E2670" w:rsidRDefault="002E2670">
      <w:r>
        <w:br w:type="page"/>
      </w:r>
    </w:p>
    <w:p w:rsidR="009222A2" w:rsidRPr="009222A2" w:rsidRDefault="009222A2" w:rsidP="002E2670">
      <w:pPr>
        <w:spacing w:before="100" w:beforeAutospacing="1" w:after="100" w:afterAutospacing="1" w:line="240" w:lineRule="auto"/>
        <w:outlineLvl w:val="0"/>
        <w:rPr>
          <w:b/>
        </w:rPr>
      </w:pPr>
      <w:r w:rsidRPr="009222A2">
        <w:rPr>
          <w:b/>
        </w:rPr>
        <w:lastRenderedPageBreak/>
        <w:t>Extra info</w:t>
      </w:r>
      <w:r>
        <w:rPr>
          <w:b/>
        </w:rPr>
        <w:t>:</w:t>
      </w:r>
    </w:p>
    <w:p w:rsidR="002E2670" w:rsidRPr="002E2670" w:rsidRDefault="002E2670" w:rsidP="002E2670">
      <w:pPr>
        <w:spacing w:before="100" w:beforeAutospacing="1" w:after="100" w:afterAutospacing="1" w:line="240" w:lineRule="auto"/>
        <w:outlineLvl w:val="0"/>
        <w:rPr>
          <w:b/>
          <w:u w:val="single"/>
        </w:rPr>
      </w:pPr>
      <w:r w:rsidRPr="002E2670">
        <w:rPr>
          <w:b/>
          <w:u w:val="single"/>
        </w:rPr>
        <w:t>Rechten, plichten en bevoegdheden van de schoolraad</w:t>
      </w:r>
    </w:p>
    <w:p w:rsidR="002E2670" w:rsidRPr="002E2670" w:rsidRDefault="002E2670" w:rsidP="002E2670">
      <w:pPr>
        <w:spacing w:before="100" w:beforeAutospacing="1" w:after="100" w:afterAutospacing="1" w:line="240" w:lineRule="auto"/>
      </w:pPr>
      <w:r w:rsidRPr="009222A2">
        <w:t>Wijziging vanaf 1 september 2014:</w:t>
      </w:r>
      <w:r w:rsidRPr="002E2670">
        <w:t xml:space="preserve"> </w:t>
      </w:r>
    </w:p>
    <w:p w:rsidR="002E2670" w:rsidRPr="002E2670" w:rsidRDefault="002E2670" w:rsidP="002E2670">
      <w:pPr>
        <w:spacing w:before="100" w:beforeAutospacing="1" w:after="100" w:afterAutospacing="1" w:line="240" w:lineRule="auto"/>
      </w:pPr>
      <w:r w:rsidRPr="002E2670">
        <w:t xml:space="preserve">De verplichte adviesbevoegdheid van de schoolraad wordt afgeschaft. </w:t>
      </w:r>
    </w:p>
    <w:p w:rsidR="002E2670" w:rsidRPr="002E2670" w:rsidRDefault="002E2670" w:rsidP="002E2670">
      <w:pPr>
        <w:spacing w:before="100" w:beforeAutospacing="1" w:after="100" w:afterAutospacing="1" w:line="240" w:lineRule="auto"/>
      </w:pPr>
      <w:r w:rsidRPr="002E2670">
        <w:t xml:space="preserve">De schoolraad heeft voortaan overlegbevoegdheid over alle materies zoals vermeld onder 5.4.4. </w:t>
      </w:r>
    </w:p>
    <w:p w:rsidR="002E2670" w:rsidRPr="002E2670" w:rsidRDefault="002E2670" w:rsidP="002E2670">
      <w:pPr>
        <w:spacing w:before="100" w:beforeAutospacing="1" w:after="100" w:afterAutospacing="1" w:line="240" w:lineRule="auto"/>
      </w:pPr>
      <w:r w:rsidRPr="002E2670">
        <w:t xml:space="preserve">De manier waarop de schoolraad zijn communicatie- en informatieplicht over de eigen werking zal realiseren, moet worden opgenomen in het huishoudelijk reglement. </w:t>
      </w:r>
    </w:p>
    <w:p w:rsidR="002E2670" w:rsidRPr="002E2670" w:rsidRDefault="002E2670" w:rsidP="002E2670">
      <w:pPr>
        <w:spacing w:before="100" w:beforeAutospacing="1" w:after="100" w:afterAutospacing="1" w:line="240" w:lineRule="auto"/>
      </w:pPr>
      <w:r w:rsidRPr="002E2670">
        <w:t xml:space="preserve">De schoolraad heeft recht op een gemotiveerd antwoord van het schoolbestuur op zijn advies op eigen initiatief binnen 30 kalenderdagen. </w:t>
      </w:r>
    </w:p>
    <w:p w:rsidR="002E2670" w:rsidRPr="002E2670" w:rsidRDefault="002E2670" w:rsidP="002E2670">
      <w:pPr>
        <w:spacing w:before="100" w:beforeAutospacing="1" w:after="100" w:afterAutospacing="1" w:line="240" w:lineRule="auto"/>
      </w:pPr>
      <w:r w:rsidRPr="002E2670">
        <w:t xml:space="preserve">  </w:t>
      </w:r>
    </w:p>
    <w:p w:rsidR="002E2670" w:rsidRPr="002E2670" w:rsidRDefault="002E2670" w:rsidP="002E2670">
      <w:pPr>
        <w:spacing w:before="100" w:beforeAutospacing="1" w:after="100" w:afterAutospacing="1" w:line="240" w:lineRule="auto"/>
        <w:rPr>
          <w:b/>
        </w:rPr>
      </w:pPr>
      <w:r w:rsidRPr="000C6287">
        <w:rPr>
          <w:b/>
        </w:rPr>
        <w:t>Recht op informatie</w:t>
      </w:r>
      <w:r w:rsidRPr="002E2670">
        <w:rPr>
          <w:b/>
        </w:rPr>
        <w:t xml:space="preserve"> </w:t>
      </w:r>
    </w:p>
    <w:p w:rsidR="002E2670" w:rsidRPr="002E2670" w:rsidRDefault="002E2670" w:rsidP="002E2670">
      <w:pPr>
        <w:spacing w:before="100" w:beforeAutospacing="1" w:after="100" w:afterAutospacing="1" w:line="240" w:lineRule="auto"/>
      </w:pPr>
      <w:r w:rsidRPr="002E2670">
        <w:t xml:space="preserve">Om hun participatierechten volop te kunnen uitoefenen, moeten de leden van de schoolraad over voldoende informatie beschikken. Daarom hebben zij een algemeen informatierecht ten aanzien van het schoolbestuur (inrichtende macht) en de directeur. </w:t>
      </w:r>
    </w:p>
    <w:p w:rsidR="002E2670" w:rsidRPr="002E2670" w:rsidRDefault="002E2670" w:rsidP="002E2670">
      <w:pPr>
        <w:spacing w:before="100" w:beforeAutospacing="1" w:after="100" w:afterAutospacing="1" w:line="240" w:lineRule="auto"/>
      </w:pPr>
      <w:r w:rsidRPr="002E2670">
        <w:t xml:space="preserve">Het informatierecht van de schoolraad betreft die aangelegenheden waarover de raad zijn advies- en overlegrechten uitoefent (zie 5.4.3 en 5.4.4). </w:t>
      </w:r>
    </w:p>
    <w:p w:rsidR="002E2670" w:rsidRPr="002E2670" w:rsidRDefault="002E2670" w:rsidP="002E2670">
      <w:pPr>
        <w:spacing w:before="100" w:beforeAutospacing="1" w:after="100" w:afterAutospacing="1" w:line="240" w:lineRule="auto"/>
      </w:pPr>
      <w:r w:rsidRPr="002E2670">
        <w:t xml:space="preserve">Het recht op informatie kan én mag niet worden uitgeoefend ten aanzien van: </w:t>
      </w:r>
    </w:p>
    <w:p w:rsidR="002E2670" w:rsidRPr="002E2670" w:rsidRDefault="002E2670" w:rsidP="002E2670">
      <w:pPr>
        <w:spacing w:before="100" w:beforeAutospacing="1" w:after="100" w:afterAutospacing="1" w:line="240" w:lineRule="auto"/>
      </w:pPr>
      <w:r w:rsidRPr="002E2670">
        <w:t xml:space="preserve">- vragen die kennelijk onredelijk zijn; </w:t>
      </w:r>
    </w:p>
    <w:p w:rsidR="002E2670" w:rsidRPr="002E2670" w:rsidRDefault="002E2670" w:rsidP="002E2670">
      <w:pPr>
        <w:spacing w:before="100" w:beforeAutospacing="1" w:after="100" w:afterAutospacing="1" w:line="240" w:lineRule="auto"/>
      </w:pPr>
      <w:r w:rsidRPr="002E2670">
        <w:t xml:space="preserve">- aanvragen met betrekking tot documenten die niet af of onvolledig zijn; </w:t>
      </w:r>
    </w:p>
    <w:p w:rsidR="002E2670" w:rsidRPr="002E2670" w:rsidRDefault="002E2670" w:rsidP="002E2670">
      <w:pPr>
        <w:spacing w:before="100" w:beforeAutospacing="1" w:after="100" w:afterAutospacing="1" w:line="240" w:lineRule="auto"/>
      </w:pPr>
      <w:r w:rsidRPr="002E2670">
        <w:t xml:space="preserve">- gegevens die via een decreet of wet onder de geheimhoudingsverplichting vallen; </w:t>
      </w:r>
    </w:p>
    <w:p w:rsidR="002E2670" w:rsidRPr="002E2670" w:rsidRDefault="002E2670" w:rsidP="002E2670">
      <w:pPr>
        <w:spacing w:before="100" w:beforeAutospacing="1" w:after="100" w:afterAutospacing="1" w:line="240" w:lineRule="auto"/>
      </w:pPr>
      <w:r w:rsidRPr="002E2670">
        <w:t xml:space="preserve">- informatie van persoonlijke aard, tenzij de betrokkene ermee akkoord gaat; </w:t>
      </w:r>
    </w:p>
    <w:p w:rsidR="002E2670" w:rsidRPr="002E2670" w:rsidRDefault="002E2670" w:rsidP="002E2670">
      <w:pPr>
        <w:spacing w:before="100" w:beforeAutospacing="1" w:after="100" w:afterAutospacing="1" w:line="240" w:lineRule="auto"/>
      </w:pPr>
      <w:r w:rsidRPr="002E2670">
        <w:t xml:space="preserve">- documenten met betrekking tot een strafsanctie, een administratieve sanctie of een tuchtmaatregel; </w:t>
      </w:r>
    </w:p>
    <w:p w:rsidR="002E2670" w:rsidRPr="002E2670" w:rsidRDefault="002E2670" w:rsidP="002E2670">
      <w:pPr>
        <w:spacing w:before="100" w:beforeAutospacing="1" w:after="100" w:afterAutospacing="1" w:line="240" w:lineRule="auto"/>
      </w:pPr>
      <w:r w:rsidRPr="002E2670">
        <w:t xml:space="preserve">- documenten die gegevens bevatten die door derden werden verstrekt, op voorwaarde dat ze vertrouwelijk blijven. </w:t>
      </w:r>
    </w:p>
    <w:p w:rsidR="002E2670" w:rsidRPr="002E2670" w:rsidRDefault="002E2670" w:rsidP="002E2670">
      <w:pPr>
        <w:spacing w:before="100" w:beforeAutospacing="1" w:after="100" w:afterAutospacing="1" w:line="240" w:lineRule="auto"/>
      </w:pPr>
      <w:r w:rsidRPr="002E2670">
        <w:t xml:space="preserve">  </w:t>
      </w:r>
    </w:p>
    <w:p w:rsidR="002E2670" w:rsidRPr="002E2670" w:rsidRDefault="002E2670" w:rsidP="002E2670">
      <w:pPr>
        <w:spacing w:before="100" w:beforeAutospacing="1" w:after="100" w:afterAutospacing="1" w:line="240" w:lineRule="auto"/>
        <w:rPr>
          <w:b/>
        </w:rPr>
      </w:pPr>
      <w:r w:rsidRPr="000C6287">
        <w:rPr>
          <w:b/>
        </w:rPr>
        <w:t>Communicatie- en informatieplicht van de schoolraad</w:t>
      </w:r>
      <w:r w:rsidRPr="002E2670">
        <w:rPr>
          <w:b/>
        </w:rPr>
        <w:t xml:space="preserve"> </w:t>
      </w:r>
    </w:p>
    <w:p w:rsidR="002E2670" w:rsidRPr="002E2670" w:rsidRDefault="002E2670" w:rsidP="002E2670">
      <w:pPr>
        <w:spacing w:before="100" w:beforeAutospacing="1" w:after="100" w:afterAutospacing="1" w:line="240" w:lineRule="auto"/>
      </w:pPr>
      <w:r w:rsidRPr="002E2670">
        <w:t xml:space="preserve">De schoolraad heeft zelf ook een communicatie- en informatieplicht over zijn werking. De schoolraad moet personeelsleden, leerlingen en ouders regelmatig informeren over zijn activiteiten, zijn standpunten en de manier waarop hij zijn bevoegdheden uitoefent. De manier waarop de schoolraad </w:t>
      </w:r>
      <w:r w:rsidRPr="002E2670">
        <w:lastRenderedPageBreak/>
        <w:t xml:space="preserve">deze communicatie- en informatieplicht zal realiseren, moet worden opgenomen in het huishoudelijk reglement (zie 5.5). </w:t>
      </w:r>
    </w:p>
    <w:p w:rsidR="002E2670" w:rsidRPr="002E2670" w:rsidRDefault="002E2670" w:rsidP="002E2670">
      <w:pPr>
        <w:spacing w:before="100" w:beforeAutospacing="1" w:after="100" w:afterAutospacing="1" w:line="240" w:lineRule="auto"/>
      </w:pPr>
      <w:r w:rsidRPr="002E2670">
        <w:t xml:space="preserve">  </w:t>
      </w:r>
    </w:p>
    <w:p w:rsidR="002E2670" w:rsidRPr="002E2670" w:rsidRDefault="002E2670" w:rsidP="002E2670">
      <w:pPr>
        <w:spacing w:before="100" w:beforeAutospacing="1" w:after="100" w:afterAutospacing="1" w:line="240" w:lineRule="auto"/>
        <w:rPr>
          <w:b/>
        </w:rPr>
      </w:pPr>
      <w:r w:rsidRPr="000C6287">
        <w:rPr>
          <w:b/>
        </w:rPr>
        <w:t>Adviesbevoegdheid op eigen initiatief</w:t>
      </w:r>
      <w:r w:rsidRPr="002E2670">
        <w:rPr>
          <w:b/>
        </w:rPr>
        <w:t xml:space="preserve"> </w:t>
      </w:r>
    </w:p>
    <w:p w:rsidR="002E2670" w:rsidRPr="002E2670" w:rsidRDefault="002E2670" w:rsidP="002E2670">
      <w:pPr>
        <w:spacing w:before="100" w:beforeAutospacing="1" w:after="100" w:afterAutospacing="1" w:line="240" w:lineRule="auto"/>
      </w:pPr>
      <w:r w:rsidRPr="002E2670">
        <w:t xml:space="preserve">De schoolraad kan aan het schoolbestuur op eigen initiatief een schriftelijk advies uitbrengen over alle aangelegenheden waarover de schoolraad overlegbevoegdheid heeft (zie 5.4.4). </w:t>
      </w:r>
    </w:p>
    <w:p w:rsidR="002E2670" w:rsidRPr="002E2670" w:rsidRDefault="002E2670" w:rsidP="002E2670">
      <w:pPr>
        <w:spacing w:before="100" w:beforeAutospacing="1" w:after="100" w:afterAutospacing="1" w:line="240" w:lineRule="auto"/>
      </w:pPr>
      <w:r w:rsidRPr="002E2670">
        <w:t xml:space="preserve">Het schoolbestuur geeft na ontvangst van dit advies binnen 30 kalenderdagen een gemotiveerd antwoord aan de schoolraad. </w:t>
      </w:r>
    </w:p>
    <w:p w:rsidR="002E2670" w:rsidRPr="002E2670" w:rsidRDefault="002E2670" w:rsidP="002E2670">
      <w:pPr>
        <w:spacing w:before="100" w:beforeAutospacing="1" w:after="100" w:afterAutospacing="1" w:line="240" w:lineRule="auto"/>
      </w:pPr>
      <w:r w:rsidRPr="002E2670">
        <w:t xml:space="preserve">  </w:t>
      </w:r>
    </w:p>
    <w:p w:rsidR="002E2670" w:rsidRPr="002E2670" w:rsidRDefault="002E2670" w:rsidP="002E2670">
      <w:pPr>
        <w:spacing w:before="100" w:beforeAutospacing="1" w:after="100" w:afterAutospacing="1" w:line="240" w:lineRule="auto"/>
        <w:rPr>
          <w:b/>
        </w:rPr>
      </w:pPr>
      <w:r w:rsidRPr="000C6287">
        <w:rPr>
          <w:b/>
        </w:rPr>
        <w:t>Overlegbevoegdheid</w:t>
      </w:r>
      <w:r w:rsidRPr="002E2670">
        <w:rPr>
          <w:b/>
        </w:rPr>
        <w:t xml:space="preserve"> </w:t>
      </w:r>
    </w:p>
    <w:p w:rsidR="002E2670" w:rsidRPr="002E2670" w:rsidRDefault="002E2670" w:rsidP="002E2670">
      <w:pPr>
        <w:spacing w:before="100" w:beforeAutospacing="1" w:after="100" w:afterAutospacing="1" w:line="240" w:lineRule="auto"/>
      </w:pPr>
      <w:r w:rsidRPr="002E2670">
        <w:t xml:space="preserve">Het schoolbestuur (inrichtende macht) informeert de schoolraad tijdig over de geplande beslissingen die voor overleg aan de schoolraad zullen worden voorgelegd. Op basis van deze informatie bepaalt de schoolraad bij het begin van het schooljaar zijn overlegagenda. Als daar in de loop van het schooljaar een beslissing aan wordt toegevoegd, komt die ook in aanmerking voor overleg. </w:t>
      </w:r>
    </w:p>
    <w:p w:rsidR="002E2670" w:rsidRPr="002E2670" w:rsidRDefault="002E2670" w:rsidP="002E2670">
      <w:pPr>
        <w:spacing w:before="100" w:beforeAutospacing="1" w:after="100" w:afterAutospacing="1" w:line="240" w:lineRule="auto"/>
      </w:pPr>
      <w:r w:rsidRPr="002E2670">
        <w:t xml:space="preserve">Als een overleg niet plaats vindt binnen een termijn van 21 kalenderdagen - met ingang op de dag nadat een geplande beslissing voor overleg wordt voorgelegd - wordt verondersteld dat het overleg heeft plaats gevonden. Een schoolraad kan ook afzien van zijn recht op overleg. </w:t>
      </w:r>
    </w:p>
    <w:p w:rsidR="002E2670" w:rsidRPr="002E2670" w:rsidRDefault="002E2670" w:rsidP="002E2670">
      <w:pPr>
        <w:spacing w:before="100" w:beforeAutospacing="1" w:after="100" w:afterAutospacing="1" w:line="240" w:lineRule="auto"/>
      </w:pPr>
      <w:r w:rsidRPr="002E2670">
        <w:t xml:space="preserve">Het overleg vindt plaats in een gezamenlijke vergadering van het schoolbestuur of zijn gemandateerde en de schoolraad, en mondt uit in een verslag waarin alle standpunten worden opgenomen. Het schoolbestuur of zijn gemandateerde neemt een gemotiveerde eindbeslissing na het overleg (of na de onderhandeling) en brengt de schoolraad op de hoogte van deze beslissing. Als er na het overleg in de schoolraad nog een syndicaal overleg plaats vindt, zal de beslissing en de terugkoppeling ervan aan de schoolraad pas kunnen gebeuren na afronding van dat syndicaal overleg. </w:t>
      </w:r>
    </w:p>
    <w:p w:rsidR="002E2670" w:rsidRPr="002E2670" w:rsidRDefault="002E2670" w:rsidP="002E2670">
      <w:pPr>
        <w:spacing w:before="100" w:beforeAutospacing="1" w:after="100" w:afterAutospacing="1" w:line="240" w:lineRule="auto"/>
      </w:pPr>
      <w:r w:rsidRPr="002E2670">
        <w:t xml:space="preserve">De overlegbevoegdheid is van toepassing op materies met een reële impact op het dagdagelijkse leven in de school. Een effectief debat, waarbinnen de geponeerde voorstellen kunnen worden bijgeschaafd, is m.a.w. opportuun. </w:t>
      </w:r>
    </w:p>
    <w:p w:rsidR="002E2670" w:rsidRPr="002E2670" w:rsidRDefault="002E2670" w:rsidP="002E2670">
      <w:pPr>
        <w:spacing w:before="100" w:beforeAutospacing="1" w:after="100" w:afterAutospacing="1" w:line="240" w:lineRule="auto"/>
      </w:pPr>
      <w:r w:rsidRPr="002E2670">
        <w:t xml:space="preserve">Het schoolbestuur (inrichtende macht) of zijn gemandateerde legt daarom elk onderwerp van beslissing voor overleg aan de schoolraad voor als het betrekking heeft op: </w:t>
      </w:r>
    </w:p>
    <w:p w:rsidR="002E2670" w:rsidRPr="002E2670" w:rsidRDefault="002E2670" w:rsidP="002E2670">
      <w:pPr>
        <w:spacing w:before="100" w:beforeAutospacing="1" w:after="100" w:afterAutospacing="1" w:line="240" w:lineRule="auto"/>
      </w:pPr>
      <w:r w:rsidRPr="002E2670">
        <w:t xml:space="preserve"> de bepaling van het profiel van de directeur; </w:t>
      </w:r>
    </w:p>
    <w:p w:rsidR="002E2670" w:rsidRPr="002E2670" w:rsidRDefault="002E2670" w:rsidP="002E2670">
      <w:pPr>
        <w:spacing w:before="100" w:beforeAutospacing="1" w:after="100" w:afterAutospacing="1" w:line="240" w:lineRule="auto"/>
      </w:pPr>
      <w:r w:rsidRPr="002E2670">
        <w:t xml:space="preserve">  </w:t>
      </w:r>
    </w:p>
    <w:p w:rsidR="002E2670" w:rsidRPr="002E2670" w:rsidRDefault="002E2670" w:rsidP="002E2670">
      <w:pPr>
        <w:spacing w:before="100" w:beforeAutospacing="1" w:after="100" w:afterAutospacing="1" w:line="240" w:lineRule="auto"/>
      </w:pPr>
      <w:r w:rsidRPr="002E2670">
        <w:t xml:space="preserve">- het studieaanbod; </w:t>
      </w:r>
    </w:p>
    <w:p w:rsidR="002E2670" w:rsidRPr="002E2670" w:rsidRDefault="002E2670" w:rsidP="002E2670">
      <w:pPr>
        <w:spacing w:before="100" w:beforeAutospacing="1" w:after="100" w:afterAutospacing="1" w:line="240" w:lineRule="auto"/>
      </w:pPr>
      <w:r w:rsidRPr="002E2670">
        <w:t xml:space="preserve">- het aangaan van samenwerkingsverbanden met andere schoolbesturen en met externe instanties; </w:t>
      </w:r>
    </w:p>
    <w:p w:rsidR="002E2670" w:rsidRPr="002E2670" w:rsidRDefault="002E2670" w:rsidP="002E2670">
      <w:pPr>
        <w:spacing w:before="100" w:beforeAutospacing="1" w:after="100" w:afterAutospacing="1" w:line="240" w:lineRule="auto"/>
      </w:pPr>
      <w:r w:rsidRPr="002E2670">
        <w:t xml:space="preserve">- de opstapplaatsen en de busbegeleiding in het kader van het vervoer dat het schoolbestuur aanbiedt; </w:t>
      </w:r>
    </w:p>
    <w:p w:rsidR="002E2670" w:rsidRPr="002E2670" w:rsidRDefault="002E2670" w:rsidP="002E2670">
      <w:pPr>
        <w:spacing w:before="100" w:beforeAutospacing="1" w:after="100" w:afterAutospacing="1" w:line="240" w:lineRule="auto"/>
      </w:pPr>
      <w:r w:rsidRPr="002E2670">
        <w:t xml:space="preserve">- de vaststelling van het nascholingsbeleid; </w:t>
      </w:r>
    </w:p>
    <w:p w:rsidR="002E2670" w:rsidRPr="002E2670" w:rsidRDefault="002E2670" w:rsidP="002E2670">
      <w:pPr>
        <w:spacing w:before="100" w:beforeAutospacing="1" w:after="100" w:afterAutospacing="1" w:line="240" w:lineRule="auto"/>
      </w:pPr>
      <w:r w:rsidRPr="002E2670">
        <w:t xml:space="preserve">- het beleid met betrekking tot experimenten en projecten; </w:t>
      </w:r>
    </w:p>
    <w:p w:rsidR="002E2670" w:rsidRPr="002E2670" w:rsidRDefault="002E2670" w:rsidP="002E2670">
      <w:pPr>
        <w:spacing w:before="100" w:beforeAutospacing="1" w:after="100" w:afterAutospacing="1" w:line="240" w:lineRule="auto"/>
      </w:pPr>
      <w:r w:rsidRPr="002E2670">
        <w:t xml:space="preserve">- het opstellen of wijzigen van het schoolreglement, het schoolwerkplan in het basisonderwijs en het beleidsplan of het beleidscontract dat de samenwerking tissen de school en het centrum voor leerlingenbegeleiding (CLB) regelt; </w:t>
      </w:r>
    </w:p>
    <w:p w:rsidR="002E2670" w:rsidRPr="002E2670" w:rsidRDefault="002E2670" w:rsidP="002E2670">
      <w:pPr>
        <w:spacing w:before="100" w:beforeAutospacing="1" w:after="100" w:afterAutospacing="1" w:line="240" w:lineRule="auto"/>
      </w:pPr>
      <w:r w:rsidRPr="002E2670">
        <w:t xml:space="preserve">- de infrastructuurwerken waarvan de kosten op 75.000 euro of meer worden geraamd (goedkopere ramingen of werken met een dringend karakter als gevolg van niet te voorziene gebeurtenissen moeten m.a.w. niet verplicht worden overlegd met de schoolraad); </w:t>
      </w:r>
    </w:p>
    <w:p w:rsidR="002E2670" w:rsidRPr="002E2670" w:rsidRDefault="002E2670" w:rsidP="002E2670">
      <w:pPr>
        <w:spacing w:before="100" w:beforeAutospacing="1" w:after="100" w:afterAutospacing="1" w:line="240" w:lineRule="auto"/>
      </w:pPr>
      <w:r w:rsidRPr="002E2670">
        <w:t xml:space="preserve">- de vaststelling van de criteria voor de aanwending van lestijden, uren, uren-leraar en punten; </w:t>
      </w:r>
    </w:p>
    <w:p w:rsidR="002E2670" w:rsidRPr="002E2670" w:rsidRDefault="002E2670" w:rsidP="002E2670">
      <w:pPr>
        <w:spacing w:before="100" w:beforeAutospacing="1" w:after="100" w:afterAutospacing="1" w:line="240" w:lineRule="auto"/>
      </w:pPr>
      <w:r w:rsidRPr="002E2670">
        <w:t xml:space="preserve">- het welzijns-, veiligheids- en gezondheidsbeleid van de school t.a.v. de leerlingen, met inbegrip van het in eigen beheer of door derden verstrekken van gezonde en evenwichtige schoolmaaltijden; de bevoegdheid van de schoolraad op het vlak van het welzijns- en veiligheidsbeleid raakt niet aan de bevoegdheid van het comité voor welzijn op het werk, maar moet eerder gezien worden als complementair; </w:t>
      </w:r>
    </w:p>
    <w:p w:rsidR="002E2670" w:rsidRPr="002E2670" w:rsidRDefault="002E2670" w:rsidP="002E2670">
      <w:pPr>
        <w:spacing w:before="100" w:beforeAutospacing="1" w:after="100" w:afterAutospacing="1" w:line="240" w:lineRule="auto"/>
      </w:pPr>
      <w:r w:rsidRPr="002E2670">
        <w:t xml:space="preserve">- het beleid met betrekking tot interne kwaliteitszorg, met inbegrip van de bespreking van de resultaten van de schooldoorlichting; </w:t>
      </w:r>
    </w:p>
    <w:p w:rsidR="002E2670" w:rsidRPr="002E2670" w:rsidRDefault="002E2670" w:rsidP="002E2670">
      <w:pPr>
        <w:spacing w:before="100" w:beforeAutospacing="1" w:after="100" w:afterAutospacing="1" w:line="240" w:lineRule="auto"/>
      </w:pPr>
      <w:r w:rsidRPr="002E2670">
        <w:t xml:space="preserve">- het GOK-beleid in het secundair onderwijs. </w:t>
      </w:r>
    </w:p>
    <w:p w:rsidR="002E2670" w:rsidRPr="002E2670" w:rsidRDefault="002E2670" w:rsidP="002E2670">
      <w:pPr>
        <w:spacing w:before="100" w:beforeAutospacing="1" w:after="100" w:afterAutospacing="1" w:line="240" w:lineRule="auto"/>
        <w:rPr>
          <w:rFonts w:ascii="Times New Roman" w:eastAsia="Times New Roman" w:hAnsi="Times New Roman" w:cs="Times New Roman"/>
          <w:sz w:val="24"/>
          <w:szCs w:val="24"/>
          <w:lang w:eastAsia="nl-BE"/>
        </w:rPr>
      </w:pPr>
      <w:r w:rsidRPr="002E2670">
        <w:rPr>
          <w:rFonts w:ascii="Times New Roman" w:eastAsia="Times New Roman" w:hAnsi="Times New Roman" w:cs="Times New Roman"/>
          <w:sz w:val="24"/>
          <w:szCs w:val="24"/>
          <w:lang w:eastAsia="nl-BE"/>
        </w:rPr>
        <w:t xml:space="preserve">  </w:t>
      </w:r>
    </w:p>
    <w:p w:rsidR="002E2670" w:rsidRPr="002E2670" w:rsidRDefault="002E2670" w:rsidP="002E2670">
      <w:pPr>
        <w:spacing w:before="100" w:beforeAutospacing="1" w:after="100" w:afterAutospacing="1" w:line="240" w:lineRule="auto"/>
      </w:pPr>
      <w:r w:rsidRPr="002E2670">
        <w:t xml:space="preserve">Bron: Omzendbrief Lokale participatieregeling in het basis- en sec, 16.05.2014undair onderwijs </w:t>
      </w:r>
    </w:p>
    <w:p w:rsidR="00CD6E2C" w:rsidRDefault="00CD6E2C" w:rsidP="00CD6E2C">
      <w:pPr>
        <w:pStyle w:val="Lijstalinea"/>
      </w:pPr>
    </w:p>
    <w:p w:rsidR="008560EA" w:rsidRDefault="008560EA" w:rsidP="008560EA">
      <w:pPr>
        <w:pStyle w:val="Lijstalinea"/>
      </w:pPr>
    </w:p>
    <w:p w:rsidR="008560EA" w:rsidRPr="008560EA" w:rsidRDefault="00ED3B46" w:rsidP="008560EA">
      <w:pPr>
        <w:pStyle w:val="Lijstalinea"/>
        <w:numPr>
          <w:ilvl w:val="0"/>
          <w:numId w:val="10"/>
        </w:numPr>
        <w:rPr>
          <w:b/>
          <w:u w:val="single"/>
        </w:rPr>
      </w:pPr>
      <w:r w:rsidRPr="008560EA">
        <w:rPr>
          <w:b/>
          <w:u w:val="single"/>
        </w:rPr>
        <w:t xml:space="preserve">Thema </w:t>
      </w:r>
    </w:p>
    <w:p w:rsidR="00ED3B46" w:rsidRDefault="008560EA" w:rsidP="00CD6E2C">
      <w:r>
        <w:t>Op</w:t>
      </w:r>
      <w:r w:rsidR="00ED3B46">
        <w:t xml:space="preserve"> voorhand doorgeven</w:t>
      </w:r>
      <w:r>
        <w:t xml:space="preserve"> van de thema’s</w:t>
      </w:r>
      <w:r w:rsidR="00ED3B46">
        <w:t xml:space="preserve"> zodat we dit kunnen voorbereiden alvorens de vergadering te beginnen.</w:t>
      </w:r>
    </w:p>
    <w:p w:rsidR="0079014A" w:rsidRDefault="0079014A" w:rsidP="00ED3B46">
      <w:r>
        <w:t xml:space="preserve">Verslagen schoolraad </w:t>
      </w:r>
      <w:r>
        <w:sym w:font="Wingdings" w:char="F0E0"/>
      </w:r>
      <w:r>
        <w:t xml:space="preserve"> ouders op de hoogte te brengen?</w:t>
      </w:r>
      <w:r w:rsidR="00BD129A">
        <w:t xml:space="preserve"> Weinig response van ouders.</w:t>
      </w:r>
    </w:p>
    <w:p w:rsidR="0079014A" w:rsidRDefault="0079014A" w:rsidP="00ED3B46">
      <w:r>
        <w:t>Wat is het verschil t</w:t>
      </w:r>
      <w:r w:rsidR="00CD6E2C">
        <w:t>ussen</w:t>
      </w:r>
      <w:r w:rsidR="001F3AF2">
        <w:t xml:space="preserve"> </w:t>
      </w:r>
      <w:r w:rsidR="001F41F6">
        <w:t>Oudercomité</w:t>
      </w:r>
      <w:r>
        <w:t xml:space="preserve"> en schoolraad – </w:t>
      </w:r>
      <w:r w:rsidR="001F3AF2">
        <w:t>ev.</w:t>
      </w:r>
      <w:r w:rsidR="00CD6E2C">
        <w:t xml:space="preserve"> </w:t>
      </w:r>
      <w:r w:rsidR="001F3AF2">
        <w:t>u</w:t>
      </w:r>
      <w:r w:rsidR="00CD6E2C">
        <w:t>itleggen via</w:t>
      </w:r>
      <w:r>
        <w:t xml:space="preserve"> Gimme</w:t>
      </w:r>
      <w:r w:rsidR="00CD6E2C">
        <w:t xml:space="preserve"> of is dit niet nodig</w:t>
      </w:r>
      <w:r>
        <w:t>?</w:t>
      </w:r>
    </w:p>
    <w:p w:rsidR="002E2670" w:rsidRDefault="0079014A" w:rsidP="00ED3B46">
      <w:pPr>
        <w:rPr>
          <w:i/>
        </w:rPr>
      </w:pPr>
      <w:r w:rsidRPr="00B144F3">
        <w:rPr>
          <w:i/>
        </w:rPr>
        <w:t>Ev. In schoolreglement zetten om jaarlijks te ondertekenen?</w:t>
      </w:r>
    </w:p>
    <w:p w:rsidR="002E2670" w:rsidRDefault="002E2670">
      <w:pPr>
        <w:rPr>
          <w:i/>
        </w:rPr>
      </w:pPr>
      <w:r>
        <w:rPr>
          <w:i/>
        </w:rPr>
        <w:br w:type="page"/>
      </w:r>
    </w:p>
    <w:p w:rsidR="0079014A" w:rsidRPr="00B144F3" w:rsidRDefault="0079014A" w:rsidP="00ED3B46">
      <w:pPr>
        <w:rPr>
          <w:i/>
        </w:rPr>
      </w:pPr>
    </w:p>
    <w:p w:rsidR="0079014A" w:rsidRPr="001F41F6" w:rsidRDefault="00E62BB5" w:rsidP="001F41F6">
      <w:pPr>
        <w:pStyle w:val="Lijstalinea"/>
        <w:numPr>
          <w:ilvl w:val="0"/>
          <w:numId w:val="10"/>
        </w:numPr>
        <w:rPr>
          <w:b/>
          <w:u w:val="single"/>
        </w:rPr>
      </w:pPr>
      <w:r w:rsidRPr="001F41F6">
        <w:rPr>
          <w:b/>
          <w:u w:val="single"/>
        </w:rPr>
        <w:t>Start nieuwe schooljaar</w:t>
      </w:r>
    </w:p>
    <w:p w:rsidR="00E62BB5" w:rsidRPr="00BA7407" w:rsidRDefault="00E62BB5" w:rsidP="00E62BB5">
      <w:pPr>
        <w:pStyle w:val="Lijstalinea"/>
        <w:numPr>
          <w:ilvl w:val="0"/>
          <w:numId w:val="1"/>
        </w:numPr>
        <w:spacing w:before="100" w:beforeAutospacing="1" w:after="100" w:afterAutospacing="1" w:line="240" w:lineRule="auto"/>
        <w:contextualSpacing w:val="0"/>
        <w:rPr>
          <w:rFonts w:cstheme="minorHAnsi"/>
        </w:rPr>
      </w:pPr>
      <w:r w:rsidRPr="00BA7407">
        <w:rPr>
          <w:rFonts w:cstheme="minorHAnsi"/>
        </w:rPr>
        <w:t>Gevolgen van s</w:t>
      </w:r>
      <w:r w:rsidR="00A95CCE">
        <w:rPr>
          <w:rFonts w:cstheme="minorHAnsi"/>
        </w:rPr>
        <w:t>plitsing zijn administratief zéé</w:t>
      </w:r>
      <w:r w:rsidRPr="00BA7407">
        <w:rPr>
          <w:rFonts w:cstheme="minorHAnsi"/>
        </w:rPr>
        <w:t>r zwaar door nieuw instellingsnummer</w:t>
      </w:r>
    </w:p>
    <w:p w:rsidR="00E62BB5" w:rsidRDefault="00E62BB5" w:rsidP="00E62BB5">
      <w:pPr>
        <w:pStyle w:val="Lijstalinea"/>
        <w:numPr>
          <w:ilvl w:val="3"/>
          <w:numId w:val="1"/>
        </w:numPr>
        <w:spacing w:before="100" w:beforeAutospacing="1" w:after="100" w:afterAutospacing="1" w:line="240" w:lineRule="auto"/>
        <w:contextualSpacing w:val="0"/>
        <w:rPr>
          <w:rFonts w:cstheme="minorHAnsi"/>
        </w:rPr>
      </w:pPr>
      <w:r w:rsidRPr="00BA7407">
        <w:rPr>
          <w:rFonts w:cstheme="minorHAnsi"/>
        </w:rPr>
        <w:t xml:space="preserve">Loonadministratie </w:t>
      </w:r>
      <w:r w:rsidR="00A95CCE">
        <w:rPr>
          <w:rFonts w:cstheme="minorHAnsi"/>
        </w:rPr>
        <w:t>(affecteren van leerkrachten uit oud instellingsnummer) en overbrengen naar nieuw instellingsnummer (voor 17/9 zodat de lkr. zeker betaald werden voor de maand september)</w:t>
      </w:r>
      <w:r w:rsidR="00EE15F4">
        <w:rPr>
          <w:rFonts w:cstheme="minorHAnsi"/>
        </w:rPr>
        <w:t xml:space="preserve"> + de lkr. hun RL1’s (uren, verloven,…) aanmaken voor 2016-2017</w:t>
      </w:r>
    </w:p>
    <w:p w:rsidR="00A95CCE" w:rsidRDefault="00A95CCE" w:rsidP="00E62BB5">
      <w:pPr>
        <w:pStyle w:val="Lijstalinea"/>
        <w:numPr>
          <w:ilvl w:val="3"/>
          <w:numId w:val="1"/>
        </w:numPr>
        <w:spacing w:before="100" w:beforeAutospacing="1" w:after="100" w:afterAutospacing="1" w:line="240" w:lineRule="auto"/>
        <w:contextualSpacing w:val="0"/>
        <w:rPr>
          <w:rFonts w:cstheme="minorHAnsi"/>
        </w:rPr>
      </w:pPr>
      <w:r>
        <w:rPr>
          <w:rFonts w:cstheme="minorHAnsi"/>
        </w:rPr>
        <w:t>Lay-out facturen opnieuw aanmaken en koppelen aan nieuw nummer</w:t>
      </w:r>
      <w:r w:rsidR="00EE15F4">
        <w:rPr>
          <w:rFonts w:cstheme="minorHAnsi"/>
        </w:rPr>
        <w:t xml:space="preserve">, </w:t>
      </w:r>
      <w:proofErr w:type="spellStart"/>
      <w:r w:rsidR="00EE15F4">
        <w:rPr>
          <w:rFonts w:cstheme="minorHAnsi"/>
        </w:rPr>
        <w:t>irekeningen</w:t>
      </w:r>
      <w:proofErr w:type="spellEnd"/>
      <w:r w:rsidR="00EE15F4">
        <w:rPr>
          <w:rFonts w:cstheme="minorHAnsi"/>
        </w:rPr>
        <w:t xml:space="preserve"> (</w:t>
      </w:r>
      <w:proofErr w:type="spellStart"/>
      <w:r w:rsidR="00EE15F4">
        <w:rPr>
          <w:rFonts w:cstheme="minorHAnsi"/>
        </w:rPr>
        <w:t>informat</w:t>
      </w:r>
      <w:proofErr w:type="spellEnd"/>
      <w:r w:rsidR="00EE15F4">
        <w:rPr>
          <w:rFonts w:cstheme="minorHAnsi"/>
        </w:rPr>
        <w:t>) koppelen aan het nummer</w:t>
      </w:r>
    </w:p>
    <w:p w:rsidR="00E62BB5" w:rsidRDefault="00A95CCE" w:rsidP="00E62BB5">
      <w:pPr>
        <w:pStyle w:val="Lijstalinea"/>
        <w:numPr>
          <w:ilvl w:val="3"/>
          <w:numId w:val="1"/>
        </w:numPr>
        <w:spacing w:before="100" w:beforeAutospacing="1" w:after="100" w:afterAutospacing="1" w:line="240" w:lineRule="auto"/>
        <w:contextualSpacing w:val="0"/>
        <w:rPr>
          <w:rFonts w:cstheme="minorHAnsi"/>
        </w:rPr>
      </w:pPr>
      <w:r>
        <w:rPr>
          <w:rFonts w:cstheme="minorHAnsi"/>
        </w:rPr>
        <w:t>L</w:t>
      </w:r>
      <w:r w:rsidR="00E62BB5" w:rsidRPr="00BA7407">
        <w:rPr>
          <w:rFonts w:cstheme="minorHAnsi"/>
        </w:rPr>
        <w:t>eerlingen moesten overgezet worden</w:t>
      </w:r>
      <w:r>
        <w:rPr>
          <w:rFonts w:cstheme="minorHAnsi"/>
        </w:rPr>
        <w:t xml:space="preserve"> naar het nieuwe nummer</w:t>
      </w:r>
      <w:r w:rsidR="00EE15F4">
        <w:rPr>
          <w:rFonts w:cstheme="minorHAnsi"/>
        </w:rPr>
        <w:t>, GOK aanpassingen,…</w:t>
      </w:r>
    </w:p>
    <w:p w:rsidR="00EE15F4" w:rsidRDefault="00423A87" w:rsidP="00CF003D">
      <w:pPr>
        <w:pStyle w:val="Lijstalinea"/>
        <w:numPr>
          <w:ilvl w:val="3"/>
          <w:numId w:val="1"/>
        </w:numPr>
        <w:spacing w:before="100" w:beforeAutospacing="1" w:after="100" w:afterAutospacing="1" w:line="240" w:lineRule="auto"/>
        <w:contextualSpacing w:val="0"/>
        <w:rPr>
          <w:rFonts w:cstheme="minorHAnsi"/>
        </w:rPr>
      </w:pPr>
      <w:proofErr w:type="spellStart"/>
      <w:r w:rsidRPr="00423A87">
        <w:rPr>
          <w:rFonts w:cstheme="minorHAnsi"/>
        </w:rPr>
        <w:t>Iomniwize</w:t>
      </w:r>
      <w:proofErr w:type="spellEnd"/>
      <w:r w:rsidRPr="00423A87">
        <w:rPr>
          <w:rFonts w:cstheme="minorHAnsi"/>
        </w:rPr>
        <w:t>: volledig aanpassen aan nieuw nummer</w:t>
      </w:r>
    </w:p>
    <w:p w:rsidR="00E62BB5" w:rsidRPr="00BA7407" w:rsidRDefault="00423A87" w:rsidP="00E62BB5">
      <w:pPr>
        <w:pStyle w:val="Lijstalinea"/>
        <w:numPr>
          <w:ilvl w:val="0"/>
          <w:numId w:val="1"/>
        </w:numPr>
        <w:spacing w:before="100" w:beforeAutospacing="1" w:after="100" w:afterAutospacing="1" w:line="240" w:lineRule="auto"/>
        <w:contextualSpacing w:val="0"/>
        <w:rPr>
          <w:rFonts w:cstheme="minorHAnsi"/>
        </w:rPr>
      </w:pPr>
      <w:r>
        <w:rPr>
          <w:rFonts w:cstheme="minorHAnsi"/>
        </w:rPr>
        <w:t xml:space="preserve">Grote klassen (vooral bij de </w:t>
      </w:r>
      <w:r w:rsidR="00E62BB5">
        <w:rPr>
          <w:rFonts w:cstheme="minorHAnsi"/>
        </w:rPr>
        <w:t>kleuters): zwaar! College beloofde wel aan de kleuterleidsters dat de 4 kleuterklassen zullen behouden blijven.</w:t>
      </w:r>
    </w:p>
    <w:p w:rsidR="00E62BB5" w:rsidRPr="00BA7407" w:rsidRDefault="00423A87" w:rsidP="00E62BB5">
      <w:pPr>
        <w:pStyle w:val="Lijstalinea"/>
        <w:numPr>
          <w:ilvl w:val="0"/>
          <w:numId w:val="1"/>
        </w:numPr>
        <w:spacing w:before="100" w:beforeAutospacing="1" w:after="100" w:afterAutospacing="1" w:line="240" w:lineRule="auto"/>
        <w:contextualSpacing w:val="0"/>
        <w:rPr>
          <w:rFonts w:cstheme="minorHAnsi"/>
        </w:rPr>
      </w:pPr>
      <w:r>
        <w:rPr>
          <w:rFonts w:cstheme="minorHAnsi"/>
        </w:rPr>
        <w:t>Nieuwe website van L</w:t>
      </w:r>
      <w:r w:rsidR="00E62BB5" w:rsidRPr="00BA7407">
        <w:rPr>
          <w:rFonts w:cstheme="minorHAnsi"/>
        </w:rPr>
        <w:t>andegem</w:t>
      </w:r>
      <w:r>
        <w:rPr>
          <w:rFonts w:cstheme="minorHAnsi"/>
        </w:rPr>
        <w:t>/ Nevele</w:t>
      </w:r>
      <w:r w:rsidR="00E62BB5" w:rsidRPr="00BA7407">
        <w:rPr>
          <w:rFonts w:cstheme="minorHAnsi"/>
        </w:rPr>
        <w:t xml:space="preserve"> nog niet klaar</w:t>
      </w:r>
    </w:p>
    <w:p w:rsidR="00E62BB5" w:rsidRPr="00BA7407" w:rsidRDefault="00E62BB5" w:rsidP="00E62BB5">
      <w:pPr>
        <w:pStyle w:val="Lijstalinea"/>
        <w:numPr>
          <w:ilvl w:val="1"/>
          <w:numId w:val="1"/>
        </w:numPr>
        <w:spacing w:before="100" w:beforeAutospacing="1" w:after="100" w:afterAutospacing="1" w:line="240" w:lineRule="auto"/>
        <w:contextualSpacing w:val="0"/>
        <w:rPr>
          <w:rFonts w:cstheme="minorHAnsi"/>
        </w:rPr>
      </w:pPr>
      <w:r w:rsidRPr="00BA7407">
        <w:rPr>
          <w:rFonts w:cstheme="minorHAnsi"/>
        </w:rPr>
        <w:t>1 website voor beide scholen met twee foto’s van de twee scholen. Mensen kiezen hun school en met alle info</w:t>
      </w:r>
      <w:r w:rsidR="00423A87">
        <w:rPr>
          <w:rFonts w:cstheme="minorHAnsi"/>
        </w:rPr>
        <w:t>rmatie?</w:t>
      </w:r>
    </w:p>
    <w:p w:rsidR="00E62BB5" w:rsidRPr="00BA7407" w:rsidRDefault="00E62BB5" w:rsidP="00E62BB5">
      <w:pPr>
        <w:pStyle w:val="Lijstalinea"/>
        <w:numPr>
          <w:ilvl w:val="1"/>
          <w:numId w:val="1"/>
        </w:numPr>
        <w:spacing w:before="100" w:beforeAutospacing="1" w:after="100" w:afterAutospacing="1" w:line="240" w:lineRule="auto"/>
        <w:contextualSpacing w:val="0"/>
        <w:rPr>
          <w:rFonts w:cstheme="minorHAnsi"/>
        </w:rPr>
      </w:pPr>
      <w:r w:rsidRPr="00BA7407">
        <w:rPr>
          <w:rFonts w:cstheme="minorHAnsi"/>
        </w:rPr>
        <w:t xml:space="preserve">Gebruiksvriendelijkheid en updatemogelijkheden </w:t>
      </w:r>
      <w:r w:rsidR="00423A87">
        <w:rPr>
          <w:rFonts w:cstheme="minorHAnsi"/>
        </w:rPr>
        <w:t xml:space="preserve">zijn </w:t>
      </w:r>
      <w:r w:rsidRPr="00BA7407">
        <w:rPr>
          <w:rFonts w:cstheme="minorHAnsi"/>
        </w:rPr>
        <w:t>cruciaal</w:t>
      </w:r>
      <w:r>
        <w:rPr>
          <w:rFonts w:cstheme="minorHAnsi"/>
        </w:rPr>
        <w:t>!</w:t>
      </w:r>
    </w:p>
    <w:p w:rsidR="00E62BB5" w:rsidRPr="00BA7407" w:rsidRDefault="00E62BB5" w:rsidP="00E62BB5">
      <w:pPr>
        <w:pStyle w:val="Lijstalinea"/>
        <w:numPr>
          <w:ilvl w:val="1"/>
          <w:numId w:val="1"/>
        </w:numPr>
        <w:spacing w:before="100" w:beforeAutospacing="1" w:after="100" w:afterAutospacing="1" w:line="240" w:lineRule="auto"/>
        <w:contextualSpacing w:val="0"/>
        <w:rPr>
          <w:rFonts w:cstheme="minorHAnsi"/>
        </w:rPr>
      </w:pPr>
      <w:r w:rsidRPr="00BA7407">
        <w:rPr>
          <w:rFonts w:cstheme="minorHAnsi"/>
        </w:rPr>
        <w:t xml:space="preserve">Philippe vraagt prijzen op </w:t>
      </w:r>
    </w:p>
    <w:p w:rsidR="00E62BB5" w:rsidRDefault="00E62BB5" w:rsidP="00E62BB5">
      <w:pPr>
        <w:pStyle w:val="Lijstalinea"/>
        <w:numPr>
          <w:ilvl w:val="0"/>
          <w:numId w:val="1"/>
        </w:numPr>
      </w:pPr>
      <w:r>
        <w:t>Structureel overleg door directies, schepen en gemeentebestuur om de 2 weken is ingepland en wordt zeer positief ervaren door de directies.</w:t>
      </w:r>
    </w:p>
    <w:p w:rsidR="00E62BB5" w:rsidRDefault="00E62BB5" w:rsidP="00E62BB5">
      <w:pPr>
        <w:pStyle w:val="Lijstalinea"/>
        <w:numPr>
          <w:ilvl w:val="0"/>
          <w:numId w:val="1"/>
        </w:numPr>
      </w:pPr>
      <w:r>
        <w:t>Philippe had al gesprek met secretaris. Evaluatiemomenten worden voorzien + Philippe moet enkele beleidsplannen uitwerken tegen eind november.</w:t>
      </w:r>
    </w:p>
    <w:p w:rsidR="00AF3D67" w:rsidRDefault="00AF3D67" w:rsidP="00365D33">
      <w:pPr>
        <w:pStyle w:val="Lijstalinea"/>
        <w:numPr>
          <w:ilvl w:val="0"/>
          <w:numId w:val="1"/>
        </w:numPr>
      </w:pPr>
      <w:r>
        <w:t>Stand van zaken nieuwe vacature:</w:t>
      </w:r>
    </w:p>
    <w:p w:rsidR="00AF3D67" w:rsidRDefault="00AF3D67" w:rsidP="00E62BB5">
      <w:pPr>
        <w:pStyle w:val="Lijstalinea"/>
        <w:numPr>
          <w:ilvl w:val="1"/>
          <w:numId w:val="1"/>
        </w:numPr>
      </w:pPr>
      <w:r>
        <w:t>2 kandidaten, nog tem 30/9</w:t>
      </w:r>
    </w:p>
    <w:p w:rsidR="00B46929" w:rsidRDefault="00B46929" w:rsidP="00365D33">
      <w:pPr>
        <w:pStyle w:val="Lijstalinea"/>
        <w:numPr>
          <w:ilvl w:val="0"/>
          <w:numId w:val="1"/>
        </w:numPr>
      </w:pPr>
      <w:r>
        <w:t>Telling 1/10</w:t>
      </w:r>
      <w:r w:rsidR="00230066">
        <w:t xml:space="preserve"> (Nevele: 6 jaar telling 1/10)</w:t>
      </w:r>
    </w:p>
    <w:p w:rsidR="005E17B1" w:rsidRDefault="005E17B1" w:rsidP="005E17B1">
      <w:pPr>
        <w:pStyle w:val="Lijstalinea"/>
        <w:numPr>
          <w:ilvl w:val="1"/>
          <w:numId w:val="1"/>
        </w:numPr>
      </w:pPr>
      <w:r>
        <w:t>Landegem: 183 (&gt;180</w:t>
      </w:r>
      <w:r w:rsidR="00E62BB5">
        <w:t xml:space="preserve"> = fulltime directeur</w:t>
      </w:r>
      <w:r>
        <w:t>)</w:t>
      </w:r>
    </w:p>
    <w:p w:rsidR="005E17B1" w:rsidRDefault="005E17B1" w:rsidP="005E17B1">
      <w:pPr>
        <w:pStyle w:val="Lijstalinea"/>
        <w:numPr>
          <w:ilvl w:val="1"/>
          <w:numId w:val="1"/>
        </w:numPr>
      </w:pPr>
      <w:r>
        <w:t>Nevele: 171</w:t>
      </w:r>
      <w:r w:rsidR="00E62BB5">
        <w:t xml:space="preserve">  lager </w:t>
      </w:r>
      <w:r>
        <w:t>/ 79 kleuters</w:t>
      </w:r>
    </w:p>
    <w:p w:rsidR="00D61716" w:rsidRDefault="00D61716" w:rsidP="00D61716">
      <w:pPr>
        <w:pStyle w:val="Lijstalinea"/>
        <w:ind w:left="1440"/>
      </w:pPr>
    </w:p>
    <w:p w:rsidR="004124EC" w:rsidRDefault="00E62BB5" w:rsidP="00365D33">
      <w:pPr>
        <w:pStyle w:val="Lijstalinea"/>
        <w:numPr>
          <w:ilvl w:val="0"/>
          <w:numId w:val="1"/>
        </w:numPr>
      </w:pPr>
      <w:r>
        <w:t xml:space="preserve">Constante beschikbaarheid van directies (ook in vakanties) is niet te onderschatten. Is deze rol houdbaar op lange termijn? Zijn er mogelijkheden om bepaalde taken door te geven aan gemeente? </w:t>
      </w:r>
    </w:p>
    <w:p w:rsidR="004124EC" w:rsidRDefault="004124EC" w:rsidP="00E62BB5">
      <w:pPr>
        <w:pStyle w:val="Lijstalinea"/>
        <w:numPr>
          <w:ilvl w:val="1"/>
          <w:numId w:val="1"/>
        </w:numPr>
      </w:pPr>
      <w:r>
        <w:t xml:space="preserve">Bijv. </w:t>
      </w:r>
      <w:r w:rsidR="00E62BB5">
        <w:t>Zo is directeur bv. gebouwbeheerder. L</w:t>
      </w:r>
      <w:r>
        <w:t xml:space="preserve">ichten aangelaten, </w:t>
      </w:r>
      <w:r w:rsidR="00E62BB5">
        <w:t>deur niet goed gesloten, … gebouwverantwoordelijke moet terugkomen.</w:t>
      </w:r>
    </w:p>
    <w:p w:rsidR="003969D8" w:rsidRDefault="008218F5" w:rsidP="00456396">
      <w:pPr>
        <w:pStyle w:val="Lijstalinea"/>
        <w:numPr>
          <w:ilvl w:val="0"/>
          <w:numId w:val="1"/>
        </w:numPr>
      </w:pPr>
      <w:r>
        <w:t>Nieuw logo</w:t>
      </w:r>
      <w:r w:rsidR="003969D8">
        <w:t>: combinatie met Nevele en Landegem</w:t>
      </w:r>
    </w:p>
    <w:p w:rsidR="003969D8" w:rsidRDefault="003969D8" w:rsidP="003969D8">
      <w:pPr>
        <w:pStyle w:val="Lijstalinea"/>
        <w:numPr>
          <w:ilvl w:val="1"/>
          <w:numId w:val="1"/>
        </w:numPr>
      </w:pPr>
      <w:r>
        <w:t xml:space="preserve">Nieuwe </w:t>
      </w:r>
      <w:r w:rsidR="00423A87">
        <w:t>turn T</w:t>
      </w:r>
      <w:r w:rsidR="003D3590">
        <w:t>-shirts</w:t>
      </w:r>
    </w:p>
    <w:p w:rsidR="00E62BB5" w:rsidRDefault="00E62BB5" w:rsidP="003969D8">
      <w:pPr>
        <w:pStyle w:val="Lijstalinea"/>
        <w:numPr>
          <w:ilvl w:val="1"/>
          <w:numId w:val="1"/>
        </w:numPr>
      </w:pPr>
      <w:r>
        <w:t>Rekening houden met de richtlijnen van de gemeente! Geen onbeperkte mogelijkheden.</w:t>
      </w:r>
    </w:p>
    <w:p w:rsidR="000E03FD" w:rsidRDefault="00840F3F" w:rsidP="00840F3F">
      <w:pPr>
        <w:pBdr>
          <w:top w:val="single" w:sz="4" w:space="1" w:color="auto"/>
          <w:left w:val="single" w:sz="4" w:space="4" w:color="auto"/>
          <w:bottom w:val="single" w:sz="4" w:space="1" w:color="auto"/>
          <w:right w:val="single" w:sz="4" w:space="4" w:color="auto"/>
        </w:pBdr>
      </w:pPr>
      <w:r>
        <w:t>Advies: de schoolraad juicht de eerste stappen voor structureel overleg tussen schoolbestuur en directies + geplande evaluaties toe en hoopt dat ook de nieuw aan te stellen directeur van Nevele op dezelfde manier zal begeleid worden.</w:t>
      </w:r>
    </w:p>
    <w:p w:rsidR="000E03FD" w:rsidRPr="009778EE" w:rsidRDefault="000E03FD" w:rsidP="009778EE">
      <w:pPr>
        <w:pStyle w:val="Lijstalinea"/>
        <w:numPr>
          <w:ilvl w:val="0"/>
          <w:numId w:val="10"/>
        </w:numPr>
        <w:rPr>
          <w:b/>
          <w:u w:val="single"/>
        </w:rPr>
      </w:pPr>
      <w:r w:rsidRPr="009778EE">
        <w:rPr>
          <w:b/>
          <w:u w:val="single"/>
        </w:rPr>
        <w:t>Veiligheid &amp; toezicht</w:t>
      </w:r>
    </w:p>
    <w:p w:rsidR="000E03FD" w:rsidRDefault="000E03FD" w:rsidP="000E03FD">
      <w:r>
        <w:t>Brandveiligheid L</w:t>
      </w:r>
      <w:r w:rsidR="00840F3F">
        <w:t>andegem</w:t>
      </w:r>
      <w:r>
        <w:t>: OK</w:t>
      </w:r>
      <w:r w:rsidR="00840F3F">
        <w:t>. Alle infrastructuurwerken zijn in orde.</w:t>
      </w:r>
    </w:p>
    <w:p w:rsidR="00840F3F" w:rsidRDefault="00840F3F" w:rsidP="000E03FD">
      <w:pPr>
        <w:pStyle w:val="Lijstalinea"/>
        <w:numPr>
          <w:ilvl w:val="0"/>
          <w:numId w:val="6"/>
        </w:numPr>
      </w:pPr>
      <w:r>
        <w:t>Brandoefening wordt ingepland</w:t>
      </w:r>
    </w:p>
    <w:p w:rsidR="000E03FD" w:rsidRDefault="00840F3F" w:rsidP="000E03FD">
      <w:pPr>
        <w:pStyle w:val="Lijstalinea"/>
        <w:numPr>
          <w:ilvl w:val="0"/>
          <w:numId w:val="6"/>
        </w:numPr>
      </w:pPr>
      <w:r>
        <w:t>Kennen alle nieuwe leerkrachten de procedures?</w:t>
      </w:r>
      <w:r w:rsidR="00972A1E">
        <w:t xml:space="preserve"> </w:t>
      </w:r>
      <w:r>
        <w:t>Directies lichten hen extra in.</w:t>
      </w:r>
    </w:p>
    <w:p w:rsidR="00840F3F" w:rsidRPr="00364FCB" w:rsidRDefault="00840F3F" w:rsidP="000E03FD">
      <w:pPr>
        <w:rPr>
          <w:b/>
        </w:rPr>
      </w:pPr>
      <w:r w:rsidRPr="00364FCB">
        <w:rPr>
          <w:b/>
        </w:rPr>
        <w:t>Veiligheid op de speelplaatsen</w:t>
      </w:r>
    </w:p>
    <w:p w:rsidR="00840F3F" w:rsidRDefault="00B43698" w:rsidP="00840F3F">
      <w:pPr>
        <w:pStyle w:val="Lijstalinea"/>
        <w:numPr>
          <w:ilvl w:val="0"/>
          <w:numId w:val="7"/>
        </w:numPr>
      </w:pPr>
      <w:r>
        <w:t>Containers N</w:t>
      </w:r>
      <w:r w:rsidR="009778EE">
        <w:t>evele</w:t>
      </w:r>
      <w:r>
        <w:t xml:space="preserve"> </w:t>
      </w:r>
      <w:r w:rsidR="00840F3F">
        <w:t>wor</w:t>
      </w:r>
      <w:r w:rsidR="009778EE">
        <w:t>den afgebroken tweede week van n</w:t>
      </w:r>
      <w:r w:rsidR="00840F3F">
        <w:t>ovember</w:t>
      </w:r>
    </w:p>
    <w:p w:rsidR="00840F3F" w:rsidRDefault="00840F3F" w:rsidP="00840F3F">
      <w:pPr>
        <w:pStyle w:val="Lijstalinea"/>
        <w:numPr>
          <w:ilvl w:val="1"/>
          <w:numId w:val="7"/>
        </w:numPr>
      </w:pPr>
      <w:r>
        <w:t xml:space="preserve">Aandacht voor </w:t>
      </w:r>
      <w:r w:rsidR="00B43698">
        <w:t>veiligheid</w:t>
      </w:r>
      <w:r>
        <w:t xml:space="preserve"> op speelplaats met hekkens</w:t>
      </w:r>
    </w:p>
    <w:p w:rsidR="00B43698" w:rsidRDefault="009778EE" w:rsidP="00840F3F">
      <w:pPr>
        <w:pStyle w:val="Lijstalinea"/>
        <w:numPr>
          <w:ilvl w:val="1"/>
          <w:numId w:val="7"/>
        </w:numPr>
      </w:pPr>
      <w:r>
        <w:t>I</w:t>
      </w:r>
      <w:r w:rsidR="00B43698">
        <w:t>nkom via kleuters (na de herfstvakantie)</w:t>
      </w:r>
    </w:p>
    <w:p w:rsidR="00B43698" w:rsidRDefault="00840F3F" w:rsidP="00840F3F">
      <w:pPr>
        <w:pStyle w:val="Lijstalinea"/>
        <w:numPr>
          <w:ilvl w:val="1"/>
          <w:numId w:val="1"/>
        </w:numPr>
      </w:pPr>
      <w:r>
        <w:t xml:space="preserve">Stevige </w:t>
      </w:r>
      <w:r w:rsidR="009778EE">
        <w:t>o</w:t>
      </w:r>
      <w:r w:rsidR="00B43698">
        <w:t>mheining</w:t>
      </w:r>
      <w:r>
        <w:t xml:space="preserve"> voorzien zowel tijdens de afbraakwerken als erna (rond het kunstgras dat in de plaats komt)</w:t>
      </w:r>
    </w:p>
    <w:p w:rsidR="00840F3F" w:rsidRDefault="00840F3F" w:rsidP="00840F3F">
      <w:pPr>
        <w:pStyle w:val="Lijstalinea"/>
        <w:numPr>
          <w:ilvl w:val="0"/>
          <w:numId w:val="1"/>
        </w:numPr>
      </w:pPr>
      <w:r>
        <w:t xml:space="preserve">Containers Landegem worden in dezelfde periode geplaatst. Ook daar </w:t>
      </w:r>
      <w:r w:rsidR="009778EE">
        <w:t xml:space="preserve">worden </w:t>
      </w:r>
      <w:r>
        <w:t>nodige veiligheidsmaatregelen voorzien.</w:t>
      </w:r>
    </w:p>
    <w:p w:rsidR="00840F3F" w:rsidRDefault="00840F3F" w:rsidP="00840F3F">
      <w:pPr>
        <w:pStyle w:val="Lijstalinea"/>
        <w:numPr>
          <w:ilvl w:val="0"/>
          <w:numId w:val="1"/>
        </w:numPr>
      </w:pPr>
      <w:r>
        <w:t>Speeltuigen worden automatisch gekeurd via de gemeente</w:t>
      </w:r>
    </w:p>
    <w:p w:rsidR="00840F3F" w:rsidRDefault="00840F3F" w:rsidP="00840F3F">
      <w:pPr>
        <w:pStyle w:val="Lijstalinea"/>
        <w:numPr>
          <w:ilvl w:val="0"/>
          <w:numId w:val="1"/>
        </w:numPr>
      </w:pPr>
      <w:r>
        <w:t>Extra toezicht in refter en speeltijden is in orde.</w:t>
      </w:r>
    </w:p>
    <w:p w:rsidR="00840F3F" w:rsidRPr="00364FCB" w:rsidRDefault="00840F3F" w:rsidP="00840F3F">
      <w:pPr>
        <w:rPr>
          <w:b/>
        </w:rPr>
      </w:pPr>
      <w:r w:rsidRPr="00364FCB">
        <w:rPr>
          <w:b/>
        </w:rPr>
        <w:t>Veiligheid schoolomgeving</w:t>
      </w:r>
    </w:p>
    <w:p w:rsidR="00840F3F" w:rsidRDefault="00840F3F" w:rsidP="00840F3F">
      <w:pPr>
        <w:pStyle w:val="Lijstalinea"/>
        <w:numPr>
          <w:ilvl w:val="0"/>
          <w:numId w:val="8"/>
        </w:numPr>
      </w:pPr>
      <w:r>
        <w:t xml:space="preserve">Landegem: veel werken + drukke baan </w:t>
      </w:r>
    </w:p>
    <w:p w:rsidR="00840F3F" w:rsidRDefault="00840F3F" w:rsidP="00840F3F">
      <w:pPr>
        <w:pStyle w:val="Lijstalinea"/>
        <w:numPr>
          <w:ilvl w:val="0"/>
          <w:numId w:val="8"/>
        </w:numPr>
      </w:pPr>
      <w:r>
        <w:t>Mogelijkheid voor achteruitgang?</w:t>
      </w:r>
    </w:p>
    <w:p w:rsidR="00840F3F" w:rsidRDefault="00840F3F" w:rsidP="00840F3F">
      <w:pPr>
        <w:pStyle w:val="Lijstalinea"/>
        <w:numPr>
          <w:ilvl w:val="1"/>
          <w:numId w:val="8"/>
        </w:numPr>
      </w:pPr>
      <w:r>
        <w:t xml:space="preserve">Toenemend aantal leerlingen = meer ouders </w:t>
      </w:r>
    </w:p>
    <w:p w:rsidR="00840F3F" w:rsidRDefault="00840F3F" w:rsidP="00840F3F">
      <w:pPr>
        <w:pStyle w:val="Lijstalinea"/>
        <w:numPr>
          <w:ilvl w:val="1"/>
          <w:numId w:val="8"/>
        </w:numPr>
      </w:pPr>
      <w:r>
        <w:t>Toenemende drukte op de hoofdbaan</w:t>
      </w:r>
    </w:p>
    <w:p w:rsidR="00840F3F" w:rsidRDefault="00840F3F" w:rsidP="00840F3F">
      <w:pPr>
        <w:pStyle w:val="Lijstalinea"/>
        <w:numPr>
          <w:ilvl w:val="1"/>
          <w:numId w:val="8"/>
        </w:numPr>
      </w:pPr>
      <w:r>
        <w:t xml:space="preserve">Door plaatsing containers: stuk speelplaats kwijt. </w:t>
      </w:r>
    </w:p>
    <w:p w:rsidR="00840F3F" w:rsidRDefault="00840F3F" w:rsidP="00840F3F">
      <w:pPr>
        <w:pStyle w:val="Lijstalinea"/>
        <w:numPr>
          <w:ilvl w:val="1"/>
          <w:numId w:val="8"/>
        </w:numPr>
      </w:pPr>
      <w:r>
        <w:t>Nieuwbouw zal ook extra speelruimte innemen</w:t>
      </w:r>
    </w:p>
    <w:p w:rsidR="00840F3F" w:rsidRDefault="00840F3F" w:rsidP="00840F3F">
      <w:pPr>
        <w:pStyle w:val="Lijstalinea"/>
        <w:numPr>
          <w:ilvl w:val="2"/>
          <w:numId w:val="8"/>
        </w:numPr>
      </w:pPr>
      <w:r>
        <w:t>Idee: Kan deel van achterliggend natuurgebied gebruikt worden</w:t>
      </w:r>
    </w:p>
    <w:p w:rsidR="00840F3F" w:rsidRDefault="00840F3F" w:rsidP="00840F3F">
      <w:pPr>
        <w:pStyle w:val="Lijstalinea"/>
        <w:numPr>
          <w:ilvl w:val="3"/>
          <w:numId w:val="8"/>
        </w:numPr>
      </w:pPr>
      <w:r>
        <w:t>Extra speelruimte</w:t>
      </w:r>
    </w:p>
    <w:p w:rsidR="00840F3F" w:rsidRDefault="00840F3F" w:rsidP="00840F3F">
      <w:pPr>
        <w:pStyle w:val="Lijstalinea"/>
        <w:numPr>
          <w:ilvl w:val="3"/>
          <w:numId w:val="8"/>
        </w:numPr>
      </w:pPr>
      <w:r>
        <w:t>Veilige uitgang naar de parochiezaal (meer parking)</w:t>
      </w:r>
    </w:p>
    <w:p w:rsidR="00840F3F" w:rsidRDefault="00840F3F" w:rsidP="00840F3F">
      <w:pPr>
        <w:pStyle w:val="Lijstalinea"/>
        <w:numPr>
          <w:ilvl w:val="3"/>
          <w:numId w:val="8"/>
        </w:numPr>
      </w:pPr>
      <w:r>
        <w:t>Philippe gaat overleggen met milieuambtenaar</w:t>
      </w:r>
    </w:p>
    <w:p w:rsidR="00840F3F" w:rsidRDefault="00840F3F" w:rsidP="00840F3F">
      <w:pPr>
        <w:pStyle w:val="Lijstalinea"/>
        <w:numPr>
          <w:ilvl w:val="0"/>
          <w:numId w:val="8"/>
        </w:numPr>
      </w:pPr>
      <w:r>
        <w:t xml:space="preserve">Initiatief van </w:t>
      </w:r>
      <w:proofErr w:type="spellStart"/>
      <w:r>
        <w:t>OC’s</w:t>
      </w:r>
      <w:proofErr w:type="spellEnd"/>
      <w:r>
        <w:t xml:space="preserve"> Berenboot en GBS Landegem: denktank rond verkeersveiligheid van de dorpskern en schoolomgevingen. </w:t>
      </w:r>
    </w:p>
    <w:p w:rsidR="00840F3F" w:rsidRPr="00364FCB" w:rsidRDefault="00840F3F" w:rsidP="00840F3F">
      <w:pPr>
        <w:rPr>
          <w:b/>
        </w:rPr>
      </w:pPr>
      <w:r w:rsidRPr="00364FCB">
        <w:rPr>
          <w:b/>
        </w:rPr>
        <w:t>Leefbaarheid schoolgebouwen</w:t>
      </w:r>
    </w:p>
    <w:p w:rsidR="00364FCB" w:rsidRDefault="00840F3F" w:rsidP="00840F3F">
      <w:pPr>
        <w:pStyle w:val="Lijstalinea"/>
        <w:numPr>
          <w:ilvl w:val="0"/>
          <w:numId w:val="8"/>
        </w:numPr>
      </w:pPr>
      <w:r>
        <w:t>Tijdens de warme dagen is het in bepaalde klassen in Landegem onhoudbaar. Deze klassen hebben geen buitenlucht en worden door de aanpalende veranda verandert in serres. De gemeente verstrekte mobiele airco’s maar dit zijn slechts lapmiddeltjes</w:t>
      </w:r>
      <w:r w:rsidR="00D73C16">
        <w:t>. Een structurele oplossing is noodzakelijk.</w:t>
      </w:r>
    </w:p>
    <w:p w:rsidR="00364FCB" w:rsidRDefault="00364FCB">
      <w:r>
        <w:br w:type="page"/>
      </w:r>
    </w:p>
    <w:p w:rsidR="00840F3F" w:rsidRDefault="00840F3F" w:rsidP="00840F3F">
      <w:pPr>
        <w:pStyle w:val="Lijstalinea"/>
        <w:numPr>
          <w:ilvl w:val="0"/>
          <w:numId w:val="8"/>
        </w:numPr>
      </w:pPr>
    </w:p>
    <w:p w:rsidR="00840F3F" w:rsidRDefault="00840F3F" w:rsidP="00840F3F">
      <w:pPr>
        <w:pBdr>
          <w:top w:val="single" w:sz="4" w:space="1" w:color="auto"/>
          <w:left w:val="single" w:sz="4" w:space="4" w:color="auto"/>
          <w:bottom w:val="single" w:sz="4" w:space="1" w:color="auto"/>
          <w:right w:val="single" w:sz="4" w:space="4" w:color="auto"/>
        </w:pBdr>
      </w:pPr>
      <w:r>
        <w:t>ADVIES 1:</w:t>
      </w:r>
      <w:r>
        <w:br/>
        <w:t>De schoolraad dringt erop aan bij het schoolbestuur om bij de geplande uitbreidingswerken</w:t>
      </w:r>
      <w:r w:rsidR="00D73C16">
        <w:t xml:space="preserve"> in Landegem</w:t>
      </w:r>
      <w:r>
        <w:t xml:space="preserve"> grondig na te denken over de veiligheid rond de school. </w:t>
      </w:r>
      <w:r w:rsidR="00D73C16">
        <w:t>De mogelijkheden voor een uitgang achteraan de school moet grondig bestudeerd worden.</w:t>
      </w:r>
      <w:r w:rsidR="00D73C16">
        <w:br/>
      </w:r>
      <w:r w:rsidR="00D73C16">
        <w:br/>
        <w:t>ADVIES 2:</w:t>
      </w:r>
      <w:r w:rsidR="00D73C16">
        <w:br/>
        <w:t>Om de leefbaarheid binnen de school te garanderen moet bij de verbouwingen gezocht worden naar een structurele oplossing voor de temperatuursproblematiek in de klassen in Landegem.</w:t>
      </w:r>
      <w:r w:rsidR="00D73C16">
        <w:br/>
      </w:r>
      <w:r w:rsidR="00D73C16">
        <w:br/>
        <w:t>ADVIES 3:</w:t>
      </w:r>
      <w:r w:rsidR="00D73C16">
        <w:br/>
        <w:t xml:space="preserve">De schoolraad juicht het initiatief van de </w:t>
      </w:r>
      <w:proofErr w:type="spellStart"/>
      <w:r w:rsidR="00D73C16">
        <w:t>OC’s</w:t>
      </w:r>
      <w:proofErr w:type="spellEnd"/>
      <w:r w:rsidR="00D73C16">
        <w:t xml:space="preserve"> rond verkeersveiligheid toe en hoopt dat het gemeentebestuur binnen de bevoegde commissies aandacht zal schenken aan de aanbevelingen van de ad hoc-werkgroep.</w:t>
      </w:r>
    </w:p>
    <w:p w:rsidR="00840F3F" w:rsidRDefault="00840F3F" w:rsidP="00840F3F">
      <w:pPr>
        <w:pStyle w:val="Lijstalinea"/>
      </w:pPr>
    </w:p>
    <w:p w:rsidR="00840F3F" w:rsidRPr="00364FCB" w:rsidRDefault="00C5366A" w:rsidP="00364FCB">
      <w:pPr>
        <w:pStyle w:val="Lijstalinea"/>
        <w:numPr>
          <w:ilvl w:val="0"/>
          <w:numId w:val="10"/>
        </w:numPr>
        <w:rPr>
          <w:b/>
          <w:u w:val="single"/>
        </w:rPr>
      </w:pPr>
      <w:r>
        <w:rPr>
          <w:b/>
          <w:u w:val="single"/>
        </w:rPr>
        <w:t>Aanvangsuur e</w:t>
      </w:r>
      <w:r w:rsidR="00D73C16" w:rsidRPr="00364FCB">
        <w:rPr>
          <w:b/>
          <w:u w:val="single"/>
        </w:rPr>
        <w:t>n einduur De Berenboot</w:t>
      </w:r>
    </w:p>
    <w:p w:rsidR="00D73C16" w:rsidRPr="00BA7407" w:rsidRDefault="00D73C16" w:rsidP="00D73C16">
      <w:pPr>
        <w:pStyle w:val="Lijstalinea"/>
        <w:numPr>
          <w:ilvl w:val="0"/>
          <w:numId w:val="1"/>
        </w:numPr>
        <w:spacing w:before="100" w:beforeAutospacing="1" w:after="100" w:afterAutospacing="1" w:line="240" w:lineRule="auto"/>
        <w:contextualSpacing w:val="0"/>
        <w:rPr>
          <w:rFonts w:cstheme="minorHAnsi"/>
        </w:rPr>
      </w:pPr>
      <w:r w:rsidRPr="00BA7407">
        <w:rPr>
          <w:rFonts w:cstheme="minorHAnsi"/>
        </w:rPr>
        <w:t>Bezoek van ouders van Berenboot</w:t>
      </w:r>
      <w:r>
        <w:rPr>
          <w:rFonts w:cstheme="minorHAnsi"/>
        </w:rPr>
        <w:t>: directie De Berenboot heeft zonder overleg met Philippe</w:t>
      </w:r>
      <w:r w:rsidR="00364FCB">
        <w:rPr>
          <w:rFonts w:cstheme="minorHAnsi"/>
        </w:rPr>
        <w:t xml:space="preserve"> eind- en beginuur aangepast. Is</w:t>
      </w:r>
      <w:r>
        <w:rPr>
          <w:rFonts w:cstheme="minorHAnsi"/>
        </w:rPr>
        <w:t xml:space="preserve"> zeer slecht voor ouders die kinderen op beide scholen hebben.</w:t>
      </w:r>
    </w:p>
    <w:p w:rsidR="00D73C16" w:rsidRPr="00BA7407" w:rsidRDefault="00D73C16" w:rsidP="00D73C16">
      <w:pPr>
        <w:pStyle w:val="Lijstalinea"/>
        <w:numPr>
          <w:ilvl w:val="0"/>
          <w:numId w:val="1"/>
        </w:numPr>
        <w:spacing w:before="100" w:beforeAutospacing="1" w:after="100" w:afterAutospacing="1" w:line="240" w:lineRule="auto"/>
        <w:contextualSpacing w:val="0"/>
        <w:rPr>
          <w:rFonts w:cstheme="minorHAnsi"/>
        </w:rPr>
      </w:pPr>
      <w:r>
        <w:rPr>
          <w:rFonts w:cstheme="minorHAnsi"/>
        </w:rPr>
        <w:t>Eerder dit jaar was er o</w:t>
      </w:r>
      <w:r w:rsidRPr="00BA7407">
        <w:rPr>
          <w:rFonts w:cstheme="minorHAnsi"/>
        </w:rPr>
        <w:t>verleg tussen directie Berenboot / Philippe</w:t>
      </w:r>
      <w:r>
        <w:rPr>
          <w:rFonts w:cstheme="minorHAnsi"/>
        </w:rPr>
        <w:t xml:space="preserve"> over deze problematiek. Directie gaf toen aan dat uren wijzigen niet kon door samenwerking met Baarle.</w:t>
      </w:r>
    </w:p>
    <w:p w:rsidR="00D73C16" w:rsidRPr="00BA7407" w:rsidRDefault="00D73C16" w:rsidP="00D73C16">
      <w:pPr>
        <w:pStyle w:val="Lijstalinea"/>
        <w:numPr>
          <w:ilvl w:val="0"/>
          <w:numId w:val="1"/>
        </w:numPr>
        <w:spacing w:before="100" w:beforeAutospacing="1" w:after="100" w:afterAutospacing="1" w:line="240" w:lineRule="auto"/>
        <w:contextualSpacing w:val="0"/>
        <w:rPr>
          <w:rFonts w:cstheme="minorHAnsi"/>
        </w:rPr>
      </w:pPr>
      <w:r>
        <w:rPr>
          <w:rFonts w:cstheme="minorHAnsi"/>
        </w:rPr>
        <w:t>Uiteindelijk heeft</w:t>
      </w:r>
      <w:r w:rsidR="00364FCB">
        <w:rPr>
          <w:rFonts w:cstheme="minorHAnsi"/>
        </w:rPr>
        <w:t xml:space="preserve"> de</w:t>
      </w:r>
      <w:r>
        <w:rPr>
          <w:rFonts w:cstheme="minorHAnsi"/>
        </w:rPr>
        <w:t xml:space="preserve"> </w:t>
      </w:r>
      <w:r w:rsidRPr="00BA7407">
        <w:rPr>
          <w:rFonts w:cstheme="minorHAnsi"/>
        </w:rPr>
        <w:t xml:space="preserve">Berenboot </w:t>
      </w:r>
      <w:r w:rsidR="00364FCB">
        <w:rPr>
          <w:rFonts w:cstheme="minorHAnsi"/>
        </w:rPr>
        <w:t xml:space="preserve">op het </w:t>
      </w:r>
      <w:r w:rsidRPr="00BA7407">
        <w:rPr>
          <w:rFonts w:cstheme="minorHAnsi"/>
        </w:rPr>
        <w:t xml:space="preserve">einde van de vakantie </w:t>
      </w:r>
      <w:r w:rsidR="00364FCB">
        <w:rPr>
          <w:rFonts w:cstheme="minorHAnsi"/>
        </w:rPr>
        <w:t xml:space="preserve">hun </w:t>
      </w:r>
      <w:r w:rsidRPr="00BA7407">
        <w:rPr>
          <w:rFonts w:cstheme="minorHAnsi"/>
        </w:rPr>
        <w:t>uren</w:t>
      </w:r>
      <w:r>
        <w:rPr>
          <w:rFonts w:cstheme="minorHAnsi"/>
        </w:rPr>
        <w:t xml:space="preserve"> toch</w:t>
      </w:r>
      <w:r w:rsidRPr="00BA7407">
        <w:rPr>
          <w:rFonts w:cstheme="minorHAnsi"/>
        </w:rPr>
        <w:t xml:space="preserve"> veranderd zonder overleg (uren afgestemd op school Baarle?)</w:t>
      </w:r>
      <w:r>
        <w:rPr>
          <w:rFonts w:cstheme="minorHAnsi"/>
        </w:rPr>
        <w:t>. Situatie is nu nog slechter dan vorig jaar.</w:t>
      </w:r>
    </w:p>
    <w:p w:rsidR="00D73C16" w:rsidRDefault="00D73C16" w:rsidP="00D73C16">
      <w:pPr>
        <w:pStyle w:val="Lijstalinea"/>
        <w:numPr>
          <w:ilvl w:val="0"/>
          <w:numId w:val="1"/>
        </w:numPr>
        <w:spacing w:before="100" w:beforeAutospacing="1" w:after="100" w:afterAutospacing="1" w:line="240" w:lineRule="auto"/>
        <w:contextualSpacing w:val="0"/>
        <w:rPr>
          <w:rFonts w:cstheme="minorHAnsi"/>
        </w:rPr>
      </w:pPr>
      <w:r>
        <w:rPr>
          <w:rFonts w:cstheme="minorHAnsi"/>
        </w:rPr>
        <w:t>Is het een optie om uren voor GBS Landegem aan te passen?</w:t>
      </w:r>
    </w:p>
    <w:p w:rsidR="00D73C16" w:rsidRPr="00BA7407" w:rsidRDefault="00D73C16" w:rsidP="00D73C16">
      <w:pPr>
        <w:pStyle w:val="Lijstalinea"/>
        <w:numPr>
          <w:ilvl w:val="1"/>
          <w:numId w:val="1"/>
        </w:numPr>
        <w:spacing w:before="100" w:beforeAutospacing="1" w:after="100" w:afterAutospacing="1" w:line="240" w:lineRule="auto"/>
        <w:contextualSpacing w:val="0"/>
        <w:rPr>
          <w:rFonts w:cstheme="minorHAnsi"/>
        </w:rPr>
      </w:pPr>
      <w:r w:rsidRPr="00BA7407">
        <w:rPr>
          <w:rFonts w:cstheme="minorHAnsi"/>
        </w:rPr>
        <w:t>Voordeel van uren veranderen</w:t>
      </w:r>
    </w:p>
    <w:p w:rsidR="00D73C16" w:rsidRPr="00BA7407" w:rsidRDefault="00364FCB" w:rsidP="00D73C16">
      <w:pPr>
        <w:pStyle w:val="Lijstalinea"/>
        <w:numPr>
          <w:ilvl w:val="2"/>
          <w:numId w:val="1"/>
        </w:numPr>
        <w:spacing w:before="100" w:beforeAutospacing="1" w:after="100" w:afterAutospacing="1" w:line="240" w:lineRule="auto"/>
        <w:contextualSpacing w:val="0"/>
        <w:rPr>
          <w:rFonts w:cstheme="minorHAnsi"/>
        </w:rPr>
      </w:pPr>
      <w:r>
        <w:rPr>
          <w:rFonts w:cstheme="minorHAnsi"/>
        </w:rPr>
        <w:t>Langere voormidda</w:t>
      </w:r>
      <w:r w:rsidR="00D73C16" w:rsidRPr="00BA7407">
        <w:rPr>
          <w:rFonts w:cstheme="minorHAnsi"/>
        </w:rPr>
        <w:t>g (4u) meer productieve werktijd, maar is lang voor de kleinste klassen</w:t>
      </w:r>
    </w:p>
    <w:p w:rsidR="00D73C16" w:rsidRPr="00BA7407" w:rsidRDefault="00D73C16" w:rsidP="00D73C16">
      <w:pPr>
        <w:pStyle w:val="Lijstalinea"/>
        <w:numPr>
          <w:ilvl w:val="1"/>
          <w:numId w:val="1"/>
        </w:numPr>
        <w:spacing w:before="100" w:beforeAutospacing="1" w:after="100" w:afterAutospacing="1" w:line="240" w:lineRule="auto"/>
        <w:contextualSpacing w:val="0"/>
        <w:rPr>
          <w:rFonts w:cstheme="minorHAnsi"/>
        </w:rPr>
      </w:pPr>
      <w:r w:rsidRPr="00BA7407">
        <w:rPr>
          <w:rFonts w:cstheme="minorHAnsi"/>
        </w:rPr>
        <w:t>Uren mogen niet identiek zelfde zijn (want ouders kunnen niet zo vroeg stoppen)</w:t>
      </w:r>
    </w:p>
    <w:p w:rsidR="00840F3F" w:rsidRDefault="00D73C16" w:rsidP="00B43698">
      <w:pPr>
        <w:pStyle w:val="Lijstalinea"/>
        <w:numPr>
          <w:ilvl w:val="0"/>
          <w:numId w:val="1"/>
        </w:numPr>
      </w:pPr>
      <w:r>
        <w:rPr>
          <w:rFonts w:cstheme="minorHAnsi"/>
        </w:rPr>
        <w:t>Philippe bekijkt de mogelijkheden. Schoolraad vraagt nodige voorzichtigheid en nodige consultaties met OC over eventuele aanpassingen voor schooljaar 2017-2018.</w:t>
      </w:r>
    </w:p>
    <w:p w:rsidR="00D73C16" w:rsidRDefault="00D73C16" w:rsidP="00D73C16">
      <w:pPr>
        <w:pStyle w:val="Lijstalinea"/>
      </w:pPr>
    </w:p>
    <w:p w:rsidR="00D11D8B" w:rsidRDefault="00D11D8B" w:rsidP="00364FCB">
      <w:pPr>
        <w:pStyle w:val="Lijstalinea"/>
        <w:numPr>
          <w:ilvl w:val="0"/>
          <w:numId w:val="10"/>
        </w:numPr>
      </w:pPr>
      <w:r w:rsidRPr="00364FCB">
        <w:rPr>
          <w:b/>
          <w:u w:val="single"/>
        </w:rPr>
        <w:t xml:space="preserve">Pestbeleidsplan </w:t>
      </w:r>
      <w:r>
        <w:t>(</w:t>
      </w:r>
      <w:r w:rsidR="00AD611A">
        <w:t xml:space="preserve">zit </w:t>
      </w:r>
      <w:r>
        <w:t>in schoolwerkplan)</w:t>
      </w:r>
    </w:p>
    <w:p w:rsidR="00D11D8B" w:rsidRDefault="00D11D8B" w:rsidP="00D11D8B">
      <w:pPr>
        <w:pStyle w:val="Lijstalinea"/>
        <w:numPr>
          <w:ilvl w:val="1"/>
          <w:numId w:val="1"/>
        </w:numPr>
      </w:pPr>
      <w:r>
        <w:t>Landegem: pesten in het 6</w:t>
      </w:r>
      <w:r w:rsidRPr="00D11D8B">
        <w:rPr>
          <w:vertAlign w:val="superscript"/>
        </w:rPr>
        <w:t>de</w:t>
      </w:r>
      <w:r>
        <w:t xml:space="preserve"> leerjaar</w:t>
      </w:r>
    </w:p>
    <w:p w:rsidR="00F75D41" w:rsidRDefault="00F75D41" w:rsidP="00F75D41">
      <w:pPr>
        <w:pStyle w:val="Lijstalinea"/>
        <w:numPr>
          <w:ilvl w:val="2"/>
          <w:numId w:val="1"/>
        </w:numPr>
      </w:pPr>
      <w:r>
        <w:t>No blame methode (visuele stappen)</w:t>
      </w:r>
      <w:r w:rsidR="00511A43">
        <w:t xml:space="preserve"> – uitleg Philippe a.d.h.v. documenten</w:t>
      </w:r>
    </w:p>
    <w:p w:rsidR="00AD611A" w:rsidRDefault="00AD611A" w:rsidP="00F75D41">
      <w:pPr>
        <w:pStyle w:val="Lijstalinea"/>
        <w:numPr>
          <w:ilvl w:val="2"/>
          <w:numId w:val="1"/>
        </w:numPr>
      </w:pPr>
      <w:r>
        <w:t>Wordt doorgegeven ook aan buitenschoolse opvang</w:t>
      </w:r>
    </w:p>
    <w:p w:rsidR="00D11D8B" w:rsidRDefault="00D11D8B" w:rsidP="00D11D8B">
      <w:pPr>
        <w:pStyle w:val="Lijstalinea"/>
        <w:numPr>
          <w:ilvl w:val="1"/>
          <w:numId w:val="1"/>
        </w:numPr>
      </w:pPr>
      <w:r>
        <w:t>Nevele: pestbeleidsplan ok (Kim, CLB, Kathy)</w:t>
      </w:r>
    </w:p>
    <w:p w:rsidR="00D73C16" w:rsidRDefault="00D73C16" w:rsidP="00D11D8B">
      <w:pPr>
        <w:pStyle w:val="Lijstalinea"/>
        <w:numPr>
          <w:ilvl w:val="1"/>
          <w:numId w:val="1"/>
        </w:numPr>
      </w:pPr>
      <w:r>
        <w:t>Volgende schoolraad zal pestbeleidsplan grondig besproken worden.</w:t>
      </w:r>
    </w:p>
    <w:p w:rsidR="00136323" w:rsidRDefault="00136323" w:rsidP="00136323"/>
    <w:p w:rsidR="00136323" w:rsidRPr="00364FCB" w:rsidRDefault="00136323" w:rsidP="00364FCB">
      <w:pPr>
        <w:pStyle w:val="Lijstalinea"/>
        <w:numPr>
          <w:ilvl w:val="0"/>
          <w:numId w:val="10"/>
        </w:numPr>
        <w:rPr>
          <w:b/>
          <w:u w:val="single"/>
        </w:rPr>
      </w:pPr>
      <w:r w:rsidRPr="00364FCB">
        <w:rPr>
          <w:b/>
          <w:u w:val="single"/>
        </w:rPr>
        <w:t>Varia</w:t>
      </w:r>
    </w:p>
    <w:p w:rsidR="00D73C16" w:rsidRDefault="00D73C16" w:rsidP="00136323">
      <w:pPr>
        <w:pStyle w:val="Lijstalinea"/>
        <w:numPr>
          <w:ilvl w:val="0"/>
          <w:numId w:val="9"/>
        </w:numPr>
      </w:pPr>
      <w:r>
        <w:t xml:space="preserve">Aandachtpunt voor dit jaar tijdens pedagogische studiedagen: </w:t>
      </w:r>
      <w:r w:rsidR="00136323">
        <w:t>Muzische evalueren met punten maar mag niet meer. Doorlichting reageert hierop.</w:t>
      </w:r>
      <w:r>
        <w:br/>
      </w:r>
      <w:r w:rsidR="00136323">
        <w:t>Hoe kunnen we dit doen?</w:t>
      </w:r>
      <w:r>
        <w:t xml:space="preserve"> </w:t>
      </w:r>
      <w:r w:rsidR="00A607C9">
        <w:t>Maandag 3/10 pedagogische studiedag rond muzische (vorig schooljaar ook al).</w:t>
      </w:r>
    </w:p>
    <w:p w:rsidR="00364FCB" w:rsidRDefault="00D73C16" w:rsidP="005A035D">
      <w:pPr>
        <w:pStyle w:val="Lijstalinea"/>
        <w:numPr>
          <w:ilvl w:val="0"/>
          <w:numId w:val="9"/>
        </w:numPr>
      </w:pPr>
      <w:r>
        <w:t xml:space="preserve">Nieuwe doorlichting niet voor dit schooljaar. Vermoedelijk volgend jaar. </w:t>
      </w:r>
      <w:r w:rsidR="001D4254">
        <w:t>Veel kans op doorlichting voor de nieuwe scholen.</w:t>
      </w:r>
    </w:p>
    <w:p w:rsidR="00D73C16" w:rsidRPr="00136323" w:rsidRDefault="00136304" w:rsidP="00364FCB">
      <w:pPr>
        <w:pStyle w:val="Lijstalinea"/>
        <w:pBdr>
          <w:top w:val="single" w:sz="4" w:space="1" w:color="auto"/>
          <w:left w:val="single" w:sz="4" w:space="4" w:color="auto"/>
          <w:bottom w:val="single" w:sz="4" w:space="1" w:color="auto"/>
          <w:right w:val="single" w:sz="4" w:space="4" w:color="auto"/>
        </w:pBdr>
      </w:pPr>
      <w:r>
        <w:t>Nieuwe datum: 7 december 2016 (4 x per jaar)</w:t>
      </w:r>
    </w:p>
    <w:sectPr w:rsidR="00D73C16" w:rsidRPr="00136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7938"/>
    <w:multiLevelType w:val="hybridMultilevel"/>
    <w:tmpl w:val="D9B456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225FC8"/>
    <w:multiLevelType w:val="hybridMultilevel"/>
    <w:tmpl w:val="77C64F86"/>
    <w:lvl w:ilvl="0" w:tplc="8C24BE5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43F8E17A">
      <w:numFmt w:val="bullet"/>
      <w:lvlText w:val=""/>
      <w:lvlJc w:val="left"/>
      <w:pPr>
        <w:ind w:left="2160" w:hanging="360"/>
      </w:pPr>
      <w:rPr>
        <w:rFonts w:ascii="Wingdings" w:eastAsiaTheme="minorHAnsi" w:hAnsi="Wingdings" w:cstheme="minorBidi"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666E2F"/>
    <w:multiLevelType w:val="hybridMultilevel"/>
    <w:tmpl w:val="8A96399C"/>
    <w:lvl w:ilvl="0" w:tplc="8C24BE5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DF192C"/>
    <w:multiLevelType w:val="hybridMultilevel"/>
    <w:tmpl w:val="CC6ABA9E"/>
    <w:lvl w:ilvl="0" w:tplc="8C24BE5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AF00BD"/>
    <w:multiLevelType w:val="hybridMultilevel"/>
    <w:tmpl w:val="F7201C46"/>
    <w:lvl w:ilvl="0" w:tplc="D942322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1C36DB"/>
    <w:multiLevelType w:val="hybridMultilevel"/>
    <w:tmpl w:val="7A34A428"/>
    <w:lvl w:ilvl="0" w:tplc="8C24BE5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0E6F9C"/>
    <w:multiLevelType w:val="hybridMultilevel"/>
    <w:tmpl w:val="F3021F0E"/>
    <w:lvl w:ilvl="0" w:tplc="8C24BE5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BC24F8"/>
    <w:multiLevelType w:val="hybridMultilevel"/>
    <w:tmpl w:val="B5EA70DE"/>
    <w:lvl w:ilvl="0" w:tplc="0DD27FF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03573D"/>
    <w:multiLevelType w:val="hybridMultilevel"/>
    <w:tmpl w:val="19BEFF2A"/>
    <w:lvl w:ilvl="0" w:tplc="19D43D8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B2C2426"/>
    <w:multiLevelType w:val="hybridMultilevel"/>
    <w:tmpl w:val="D3341144"/>
    <w:lvl w:ilvl="0" w:tplc="D7128C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4"/>
  </w:num>
  <w:num w:numId="6">
    <w:abstractNumId w:val="2"/>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AC"/>
    <w:rsid w:val="00013364"/>
    <w:rsid w:val="00042690"/>
    <w:rsid w:val="000C6287"/>
    <w:rsid w:val="000E03FD"/>
    <w:rsid w:val="00136304"/>
    <w:rsid w:val="00136323"/>
    <w:rsid w:val="00170A5D"/>
    <w:rsid w:val="00187DC2"/>
    <w:rsid w:val="001A57CE"/>
    <w:rsid w:val="001C286D"/>
    <w:rsid w:val="001D4254"/>
    <w:rsid w:val="001F3AF2"/>
    <w:rsid w:val="001F41F6"/>
    <w:rsid w:val="00230066"/>
    <w:rsid w:val="00274896"/>
    <w:rsid w:val="002E2670"/>
    <w:rsid w:val="00364FCB"/>
    <w:rsid w:val="00365D33"/>
    <w:rsid w:val="003969D8"/>
    <w:rsid w:val="003D3590"/>
    <w:rsid w:val="003E511F"/>
    <w:rsid w:val="003F699C"/>
    <w:rsid w:val="00406711"/>
    <w:rsid w:val="004124EC"/>
    <w:rsid w:val="00414B2C"/>
    <w:rsid w:val="00423A87"/>
    <w:rsid w:val="00424AC8"/>
    <w:rsid w:val="00472B42"/>
    <w:rsid w:val="004826F3"/>
    <w:rsid w:val="004C158F"/>
    <w:rsid w:val="004C3532"/>
    <w:rsid w:val="00511A43"/>
    <w:rsid w:val="00582B6B"/>
    <w:rsid w:val="00582F43"/>
    <w:rsid w:val="005E17B1"/>
    <w:rsid w:val="0066472B"/>
    <w:rsid w:val="0079014A"/>
    <w:rsid w:val="007A7067"/>
    <w:rsid w:val="007C1AAC"/>
    <w:rsid w:val="00820C61"/>
    <w:rsid w:val="008218F5"/>
    <w:rsid w:val="008331E3"/>
    <w:rsid w:val="00840F3F"/>
    <w:rsid w:val="008560EA"/>
    <w:rsid w:val="00872724"/>
    <w:rsid w:val="00885C1B"/>
    <w:rsid w:val="008A721E"/>
    <w:rsid w:val="008B3FE5"/>
    <w:rsid w:val="008C7658"/>
    <w:rsid w:val="008F6F0D"/>
    <w:rsid w:val="009222A2"/>
    <w:rsid w:val="00957DA9"/>
    <w:rsid w:val="00972A1E"/>
    <w:rsid w:val="009778EE"/>
    <w:rsid w:val="00981E82"/>
    <w:rsid w:val="0098411D"/>
    <w:rsid w:val="00A11C9B"/>
    <w:rsid w:val="00A352D9"/>
    <w:rsid w:val="00A607C9"/>
    <w:rsid w:val="00A86A10"/>
    <w:rsid w:val="00A95CCE"/>
    <w:rsid w:val="00AB37D4"/>
    <w:rsid w:val="00AD611A"/>
    <w:rsid w:val="00AD67A3"/>
    <w:rsid w:val="00AF3D67"/>
    <w:rsid w:val="00B1435B"/>
    <w:rsid w:val="00B144F3"/>
    <w:rsid w:val="00B23EE3"/>
    <w:rsid w:val="00B40AC7"/>
    <w:rsid w:val="00B43698"/>
    <w:rsid w:val="00B46929"/>
    <w:rsid w:val="00B55D42"/>
    <w:rsid w:val="00B7184B"/>
    <w:rsid w:val="00B90C4D"/>
    <w:rsid w:val="00B91056"/>
    <w:rsid w:val="00BD129A"/>
    <w:rsid w:val="00BF685C"/>
    <w:rsid w:val="00C05535"/>
    <w:rsid w:val="00C5366A"/>
    <w:rsid w:val="00CD0568"/>
    <w:rsid w:val="00CD6E2C"/>
    <w:rsid w:val="00CD7582"/>
    <w:rsid w:val="00D11D8B"/>
    <w:rsid w:val="00D4753A"/>
    <w:rsid w:val="00D61716"/>
    <w:rsid w:val="00D73C16"/>
    <w:rsid w:val="00DD3D97"/>
    <w:rsid w:val="00DE19EA"/>
    <w:rsid w:val="00DF03DD"/>
    <w:rsid w:val="00E53BA8"/>
    <w:rsid w:val="00E62BB5"/>
    <w:rsid w:val="00E817A1"/>
    <w:rsid w:val="00E97E72"/>
    <w:rsid w:val="00ED3B46"/>
    <w:rsid w:val="00EE137F"/>
    <w:rsid w:val="00EE15F4"/>
    <w:rsid w:val="00EE3E52"/>
    <w:rsid w:val="00F75D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02AE2-7F7B-49CB-AA73-2707F6F5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E26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721E"/>
    <w:pPr>
      <w:ind w:left="720"/>
      <w:contextualSpacing/>
    </w:pPr>
  </w:style>
  <w:style w:type="character" w:styleId="Hyperlink">
    <w:name w:val="Hyperlink"/>
    <w:basedOn w:val="Standaardalinea-lettertype"/>
    <w:uiPriority w:val="99"/>
    <w:unhideWhenUsed/>
    <w:rsid w:val="00B90C4D"/>
    <w:rPr>
      <w:color w:val="0563C1" w:themeColor="hyperlink"/>
      <w:u w:val="single"/>
    </w:rPr>
  </w:style>
  <w:style w:type="character" w:customStyle="1" w:styleId="Kop1Char">
    <w:name w:val="Kop 1 Char"/>
    <w:basedOn w:val="Standaardalinea-lettertype"/>
    <w:link w:val="Kop1"/>
    <w:uiPriority w:val="9"/>
    <w:rsid w:val="002E2670"/>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2E267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E2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48470">
      <w:bodyDiv w:val="1"/>
      <w:marLeft w:val="0"/>
      <w:marRight w:val="0"/>
      <w:marTop w:val="0"/>
      <w:marBottom w:val="0"/>
      <w:divBdr>
        <w:top w:val="none" w:sz="0" w:space="0" w:color="auto"/>
        <w:left w:val="none" w:sz="0" w:space="0" w:color="auto"/>
        <w:bottom w:val="none" w:sz="0" w:space="0" w:color="auto"/>
        <w:right w:val="none" w:sz="0" w:space="0" w:color="auto"/>
      </w:divBdr>
      <w:divsChild>
        <w:div w:id="74976264">
          <w:marLeft w:val="0"/>
          <w:marRight w:val="0"/>
          <w:marTop w:val="0"/>
          <w:marBottom w:val="0"/>
          <w:divBdr>
            <w:top w:val="none" w:sz="0" w:space="0" w:color="auto"/>
            <w:left w:val="none" w:sz="0" w:space="0" w:color="auto"/>
            <w:bottom w:val="none" w:sz="0" w:space="0" w:color="auto"/>
            <w:right w:val="none" w:sz="0" w:space="0" w:color="auto"/>
          </w:divBdr>
          <w:divsChild>
            <w:div w:id="520514958">
              <w:marLeft w:val="0"/>
              <w:marRight w:val="0"/>
              <w:marTop w:val="0"/>
              <w:marBottom w:val="0"/>
              <w:divBdr>
                <w:top w:val="none" w:sz="0" w:space="0" w:color="auto"/>
                <w:left w:val="none" w:sz="0" w:space="0" w:color="auto"/>
                <w:bottom w:val="none" w:sz="0" w:space="0" w:color="auto"/>
                <w:right w:val="none" w:sz="0" w:space="0" w:color="auto"/>
              </w:divBdr>
              <w:divsChild>
                <w:div w:id="1897618292">
                  <w:marLeft w:val="0"/>
                  <w:marRight w:val="0"/>
                  <w:marTop w:val="0"/>
                  <w:marBottom w:val="0"/>
                  <w:divBdr>
                    <w:top w:val="none" w:sz="0" w:space="0" w:color="auto"/>
                    <w:left w:val="none" w:sz="0" w:space="0" w:color="auto"/>
                    <w:bottom w:val="none" w:sz="0" w:space="0" w:color="auto"/>
                    <w:right w:val="none" w:sz="0" w:space="0" w:color="auto"/>
                  </w:divBdr>
                  <w:divsChild>
                    <w:div w:id="1139349001">
                      <w:marLeft w:val="0"/>
                      <w:marRight w:val="0"/>
                      <w:marTop w:val="0"/>
                      <w:marBottom w:val="0"/>
                      <w:divBdr>
                        <w:top w:val="none" w:sz="0" w:space="0" w:color="auto"/>
                        <w:left w:val="none" w:sz="0" w:space="0" w:color="auto"/>
                        <w:bottom w:val="none" w:sz="0" w:space="0" w:color="auto"/>
                        <w:right w:val="none" w:sz="0" w:space="0" w:color="auto"/>
                      </w:divBdr>
                      <w:divsChild>
                        <w:div w:id="1286155095">
                          <w:marLeft w:val="0"/>
                          <w:marRight w:val="0"/>
                          <w:marTop w:val="0"/>
                          <w:marBottom w:val="0"/>
                          <w:divBdr>
                            <w:top w:val="none" w:sz="0" w:space="0" w:color="auto"/>
                            <w:left w:val="none" w:sz="0" w:space="0" w:color="auto"/>
                            <w:bottom w:val="none" w:sz="0" w:space="0" w:color="auto"/>
                            <w:right w:val="none" w:sz="0" w:space="0" w:color="auto"/>
                          </w:divBdr>
                          <w:divsChild>
                            <w:div w:id="940067770">
                              <w:marLeft w:val="0"/>
                              <w:marRight w:val="0"/>
                              <w:marTop w:val="0"/>
                              <w:marBottom w:val="0"/>
                              <w:divBdr>
                                <w:top w:val="none" w:sz="0" w:space="0" w:color="auto"/>
                                <w:left w:val="none" w:sz="0" w:space="0" w:color="auto"/>
                                <w:bottom w:val="none" w:sz="0" w:space="0" w:color="auto"/>
                                <w:right w:val="none" w:sz="0" w:space="0" w:color="auto"/>
                              </w:divBdr>
                              <w:divsChild>
                                <w:div w:id="11240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2421</Words>
  <Characters>13317</Characters>
  <Application>Microsoft Office Word</Application>
  <DocSecurity>4</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Steyaert</dc:creator>
  <cp:keywords/>
  <dc:description/>
  <cp:lastModifiedBy>Schaubroeck Administrator</cp:lastModifiedBy>
  <cp:revision>2</cp:revision>
  <dcterms:created xsi:type="dcterms:W3CDTF">2017-02-17T13:30:00Z</dcterms:created>
  <dcterms:modified xsi:type="dcterms:W3CDTF">2017-02-17T13:30:00Z</dcterms:modified>
</cp:coreProperties>
</file>